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87EF2" w14:textId="77777777" w:rsidR="00D95D14" w:rsidRPr="006827BA" w:rsidRDefault="00D95D14" w:rsidP="00E74D8C">
      <w:pPr>
        <w:jc w:val="center"/>
        <w:rPr>
          <w:rFonts w:ascii="Times New Roman" w:hAnsi="Times New Roman" w:cs="Times New Roman"/>
          <w:b/>
          <w:bCs/>
          <w:sz w:val="16"/>
          <w:szCs w:val="16"/>
        </w:rPr>
      </w:pPr>
    </w:p>
    <w:p w14:paraId="75C913B5" w14:textId="71BE6EAB" w:rsidR="00882119" w:rsidRPr="00E74D8C" w:rsidRDefault="00E74D8C" w:rsidP="00E74D8C">
      <w:pPr>
        <w:jc w:val="center"/>
        <w:rPr>
          <w:rFonts w:ascii="Times New Roman" w:hAnsi="Times New Roman" w:cs="Times New Roman"/>
          <w:b/>
          <w:bCs/>
          <w:sz w:val="36"/>
          <w:szCs w:val="36"/>
        </w:rPr>
      </w:pPr>
      <w:r w:rsidRPr="00E74D8C">
        <w:rPr>
          <w:rFonts w:ascii="Times New Roman" w:hAnsi="Times New Roman" w:cs="Times New Roman"/>
          <w:b/>
          <w:bCs/>
          <w:sz w:val="36"/>
          <w:szCs w:val="36"/>
        </w:rPr>
        <w:t>City of Scottsdale</w:t>
      </w:r>
    </w:p>
    <w:p w14:paraId="25ED3AF7" w14:textId="0217945D" w:rsidR="00E74D8C" w:rsidRPr="00E74D8C" w:rsidRDefault="00E74D8C" w:rsidP="00E74D8C">
      <w:pPr>
        <w:jc w:val="center"/>
        <w:rPr>
          <w:rFonts w:ascii="Times New Roman" w:hAnsi="Times New Roman" w:cs="Times New Roman"/>
          <w:b/>
          <w:bCs/>
          <w:sz w:val="36"/>
          <w:szCs w:val="36"/>
        </w:rPr>
      </w:pPr>
      <w:r w:rsidRPr="00E74D8C">
        <w:rPr>
          <w:b/>
          <w:bCs/>
          <w:noProof/>
          <w:sz w:val="24"/>
          <w:szCs w:val="24"/>
        </w:rPr>
        <mc:AlternateContent>
          <mc:Choice Requires="wps">
            <w:drawing>
              <wp:anchor distT="91440" distB="91440" distL="114300" distR="114300" simplePos="0" relativeHeight="251659264" behindDoc="0" locked="0" layoutInCell="1" allowOverlap="1" wp14:anchorId="6C8EBF5C" wp14:editId="323DC26A">
                <wp:simplePos x="0" y="0"/>
                <wp:positionH relativeFrom="margin">
                  <wp:align>right</wp:align>
                </wp:positionH>
                <wp:positionV relativeFrom="paragraph">
                  <wp:posOffset>411480</wp:posOffset>
                </wp:positionV>
                <wp:extent cx="6858000" cy="9048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904875"/>
                        </a:xfrm>
                        <a:prstGeom prst="rect">
                          <a:avLst/>
                        </a:prstGeom>
                        <a:noFill/>
                        <a:ln w="9525">
                          <a:noFill/>
                          <a:miter lim="800000"/>
                          <a:headEnd/>
                          <a:tailEnd/>
                        </a:ln>
                      </wps:spPr>
                      <wps:txbx>
                        <w:txbxContent>
                          <w:p w14:paraId="1F69389B" w14:textId="01FCAE7C" w:rsidR="00E74D8C" w:rsidRDefault="00E74D8C" w:rsidP="00E74D8C">
                            <w:pPr>
                              <w:pBdr>
                                <w:top w:val="single" w:sz="24" w:space="8" w:color="4472C4" w:themeColor="accent1"/>
                                <w:bottom w:val="single" w:sz="24" w:space="8" w:color="4472C4" w:themeColor="accent1"/>
                              </w:pBdr>
                              <w:jc w:val="center"/>
                              <w:rPr>
                                <w:i/>
                                <w:iCs/>
                                <w:color w:val="4472C4" w:themeColor="accent1"/>
                                <w:sz w:val="24"/>
                              </w:rPr>
                            </w:pPr>
                            <w:r>
                              <w:rPr>
                                <w:i/>
                                <w:iCs/>
                                <w:color w:val="4472C4" w:themeColor="accent1"/>
                                <w:sz w:val="24"/>
                                <w:szCs w:val="24"/>
                              </w:rPr>
                              <w:t xml:space="preserve">This application must be completed in full </w:t>
                            </w:r>
                            <w:proofErr w:type="gramStart"/>
                            <w:r>
                              <w:rPr>
                                <w:i/>
                                <w:iCs/>
                                <w:color w:val="4472C4" w:themeColor="accent1"/>
                                <w:sz w:val="24"/>
                                <w:szCs w:val="24"/>
                              </w:rPr>
                              <w:t>in order to</w:t>
                            </w:r>
                            <w:proofErr w:type="gramEnd"/>
                            <w:r>
                              <w:rPr>
                                <w:i/>
                                <w:iCs/>
                                <w:color w:val="4472C4" w:themeColor="accent1"/>
                                <w:sz w:val="24"/>
                                <w:szCs w:val="24"/>
                              </w:rPr>
                              <w:t xml:space="preserve"> </w:t>
                            </w:r>
                            <w:r w:rsidR="00985BCE">
                              <w:rPr>
                                <w:i/>
                                <w:iCs/>
                                <w:color w:val="4472C4" w:themeColor="accent1"/>
                                <w:sz w:val="24"/>
                                <w:szCs w:val="24"/>
                              </w:rPr>
                              <w:t>proceed with new main water quality testing</w:t>
                            </w:r>
                            <w:r>
                              <w:rPr>
                                <w:i/>
                                <w:iCs/>
                                <w:color w:val="4472C4" w:themeColor="accent1"/>
                                <w:sz w:val="24"/>
                                <w:szCs w:val="24"/>
                              </w:rPr>
                              <w:t xml:space="preserve"> </w:t>
                            </w:r>
                            <w:r w:rsidR="00985BCE">
                              <w:rPr>
                                <w:i/>
                                <w:iCs/>
                                <w:color w:val="4472C4" w:themeColor="accent1"/>
                                <w:sz w:val="24"/>
                                <w:szCs w:val="24"/>
                              </w:rPr>
                              <w:t xml:space="preserve">in the </w:t>
                            </w:r>
                            <w:r>
                              <w:rPr>
                                <w:i/>
                                <w:iCs/>
                                <w:color w:val="4472C4" w:themeColor="accent1"/>
                                <w:sz w:val="24"/>
                                <w:szCs w:val="24"/>
                              </w:rPr>
                              <w:t>City of Scottsdale. A</w:t>
                            </w:r>
                            <w:r w:rsidR="006209C2">
                              <w:rPr>
                                <w:i/>
                                <w:iCs/>
                                <w:color w:val="4472C4" w:themeColor="accent1"/>
                                <w:sz w:val="24"/>
                                <w:szCs w:val="24"/>
                              </w:rPr>
                              <w:t xml:space="preserve"> final</w:t>
                            </w:r>
                            <w:r>
                              <w:rPr>
                                <w:i/>
                                <w:iCs/>
                                <w:color w:val="4472C4" w:themeColor="accent1"/>
                                <w:sz w:val="24"/>
                                <w:szCs w:val="24"/>
                              </w:rPr>
                              <w:t xml:space="preserve"> copy of </w:t>
                            </w:r>
                            <w:r w:rsidR="006209C2">
                              <w:rPr>
                                <w:i/>
                                <w:iCs/>
                                <w:color w:val="4472C4" w:themeColor="accent1"/>
                                <w:sz w:val="24"/>
                                <w:szCs w:val="24"/>
                              </w:rPr>
                              <w:t>the approval letter will</w:t>
                            </w:r>
                            <w:r>
                              <w:rPr>
                                <w:i/>
                                <w:iCs/>
                                <w:color w:val="4472C4" w:themeColor="accent1"/>
                                <w:sz w:val="24"/>
                                <w:szCs w:val="24"/>
                              </w:rPr>
                              <w:t xml:space="preserve"> be attached to t</w:t>
                            </w:r>
                            <w:r w:rsidR="006209C2">
                              <w:rPr>
                                <w:i/>
                                <w:iCs/>
                                <w:color w:val="4472C4" w:themeColor="accent1"/>
                                <w:sz w:val="24"/>
                                <w:szCs w:val="24"/>
                              </w:rPr>
                              <w:t>he</w:t>
                            </w:r>
                            <w:r>
                              <w:rPr>
                                <w:i/>
                                <w:iCs/>
                                <w:color w:val="4472C4" w:themeColor="accent1"/>
                                <w:sz w:val="24"/>
                                <w:szCs w:val="24"/>
                              </w:rPr>
                              <w:t xml:space="preserve"> </w:t>
                            </w:r>
                            <w:r w:rsidR="006209C2">
                              <w:rPr>
                                <w:i/>
                                <w:iCs/>
                                <w:color w:val="4472C4" w:themeColor="accent1"/>
                                <w:sz w:val="24"/>
                                <w:szCs w:val="24"/>
                              </w:rPr>
                              <w:t>online permit</w:t>
                            </w:r>
                            <w:r>
                              <w:rPr>
                                <w:i/>
                                <w:iCs/>
                                <w:color w:val="4472C4" w:themeColor="accen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EBF5C" id="_x0000_t202" coordsize="21600,21600" o:spt="202" path="m,l,21600r21600,l21600,xe">
                <v:stroke joinstyle="miter"/>
                <v:path gradientshapeok="t" o:connecttype="rect"/>
              </v:shapetype>
              <v:shape id="Text Box 2" o:spid="_x0000_s1026" type="#_x0000_t202" style="position:absolute;left:0;text-align:left;margin-left:488.8pt;margin-top:32.4pt;width:540pt;height:71.2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" filled="f" stroked="f">
                <v:textbox>
                  <w:txbxContent>
                    <w:p w14:paraId="1F69389B" w14:textId="01FCAE7C" w:rsidR="00E74D8C" w:rsidRDefault="00E74D8C" w:rsidP="00E74D8C">
                      <w:pPr>
                        <w:pBdr>
                          <w:top w:val="single" w:sz="24" w:space="8" w:color="4472C4" w:themeColor="accent1"/>
                          <w:bottom w:val="single" w:sz="24" w:space="8" w:color="4472C4" w:themeColor="accent1"/>
                        </w:pBdr>
                        <w:jc w:val="center"/>
                        <w:rPr>
                          <w:i/>
                          <w:iCs/>
                          <w:color w:val="4472C4" w:themeColor="accent1"/>
                          <w:sz w:val="24"/>
                        </w:rPr>
                      </w:pPr>
                      <w:r>
                        <w:rPr>
                          <w:i/>
                          <w:iCs/>
                          <w:color w:val="4472C4" w:themeColor="accent1"/>
                          <w:sz w:val="24"/>
                          <w:szCs w:val="24"/>
                        </w:rPr>
                        <w:t xml:space="preserve">This application must be completed in full </w:t>
                      </w:r>
                      <w:proofErr w:type="gramStart"/>
                      <w:r>
                        <w:rPr>
                          <w:i/>
                          <w:iCs/>
                          <w:color w:val="4472C4" w:themeColor="accent1"/>
                          <w:sz w:val="24"/>
                          <w:szCs w:val="24"/>
                        </w:rPr>
                        <w:t>in order to</w:t>
                      </w:r>
                      <w:proofErr w:type="gramEnd"/>
                      <w:r>
                        <w:rPr>
                          <w:i/>
                          <w:iCs/>
                          <w:color w:val="4472C4" w:themeColor="accent1"/>
                          <w:sz w:val="24"/>
                          <w:szCs w:val="24"/>
                        </w:rPr>
                        <w:t xml:space="preserve"> </w:t>
                      </w:r>
                      <w:r w:rsidR="00985BCE">
                        <w:rPr>
                          <w:i/>
                          <w:iCs/>
                          <w:color w:val="4472C4" w:themeColor="accent1"/>
                          <w:sz w:val="24"/>
                          <w:szCs w:val="24"/>
                        </w:rPr>
                        <w:t>proceed with new main water quality testing</w:t>
                      </w:r>
                      <w:r>
                        <w:rPr>
                          <w:i/>
                          <w:iCs/>
                          <w:color w:val="4472C4" w:themeColor="accent1"/>
                          <w:sz w:val="24"/>
                          <w:szCs w:val="24"/>
                        </w:rPr>
                        <w:t xml:space="preserve"> </w:t>
                      </w:r>
                      <w:r w:rsidR="00985BCE">
                        <w:rPr>
                          <w:i/>
                          <w:iCs/>
                          <w:color w:val="4472C4" w:themeColor="accent1"/>
                          <w:sz w:val="24"/>
                          <w:szCs w:val="24"/>
                        </w:rPr>
                        <w:t xml:space="preserve">in the </w:t>
                      </w:r>
                      <w:r>
                        <w:rPr>
                          <w:i/>
                          <w:iCs/>
                          <w:color w:val="4472C4" w:themeColor="accent1"/>
                          <w:sz w:val="24"/>
                          <w:szCs w:val="24"/>
                        </w:rPr>
                        <w:t>City of Scottsdale. A</w:t>
                      </w:r>
                      <w:r w:rsidR="006209C2">
                        <w:rPr>
                          <w:i/>
                          <w:iCs/>
                          <w:color w:val="4472C4" w:themeColor="accent1"/>
                          <w:sz w:val="24"/>
                          <w:szCs w:val="24"/>
                        </w:rPr>
                        <w:t xml:space="preserve"> final</w:t>
                      </w:r>
                      <w:r>
                        <w:rPr>
                          <w:i/>
                          <w:iCs/>
                          <w:color w:val="4472C4" w:themeColor="accent1"/>
                          <w:sz w:val="24"/>
                          <w:szCs w:val="24"/>
                        </w:rPr>
                        <w:t xml:space="preserve"> copy of </w:t>
                      </w:r>
                      <w:r w:rsidR="006209C2">
                        <w:rPr>
                          <w:i/>
                          <w:iCs/>
                          <w:color w:val="4472C4" w:themeColor="accent1"/>
                          <w:sz w:val="24"/>
                          <w:szCs w:val="24"/>
                        </w:rPr>
                        <w:t>the approval letter will</w:t>
                      </w:r>
                      <w:r>
                        <w:rPr>
                          <w:i/>
                          <w:iCs/>
                          <w:color w:val="4472C4" w:themeColor="accent1"/>
                          <w:sz w:val="24"/>
                          <w:szCs w:val="24"/>
                        </w:rPr>
                        <w:t xml:space="preserve"> be attached to t</w:t>
                      </w:r>
                      <w:r w:rsidR="006209C2">
                        <w:rPr>
                          <w:i/>
                          <w:iCs/>
                          <w:color w:val="4472C4" w:themeColor="accent1"/>
                          <w:sz w:val="24"/>
                          <w:szCs w:val="24"/>
                        </w:rPr>
                        <w:t>he</w:t>
                      </w:r>
                      <w:r>
                        <w:rPr>
                          <w:i/>
                          <w:iCs/>
                          <w:color w:val="4472C4" w:themeColor="accent1"/>
                          <w:sz w:val="24"/>
                          <w:szCs w:val="24"/>
                        </w:rPr>
                        <w:t xml:space="preserve"> </w:t>
                      </w:r>
                      <w:r w:rsidR="006209C2">
                        <w:rPr>
                          <w:i/>
                          <w:iCs/>
                          <w:color w:val="4472C4" w:themeColor="accent1"/>
                          <w:sz w:val="24"/>
                          <w:szCs w:val="24"/>
                        </w:rPr>
                        <w:t>online permit</w:t>
                      </w:r>
                      <w:r>
                        <w:rPr>
                          <w:i/>
                          <w:iCs/>
                          <w:color w:val="4472C4" w:themeColor="accent1"/>
                          <w:sz w:val="24"/>
                          <w:szCs w:val="24"/>
                        </w:rPr>
                        <w:t>.</w:t>
                      </w:r>
                    </w:p>
                  </w:txbxContent>
                </v:textbox>
                <w10:wrap type="topAndBottom" anchorx="margin"/>
              </v:shape>
            </w:pict>
          </mc:Fallback>
        </mc:AlternateContent>
      </w:r>
      <w:r w:rsidR="00EA775F">
        <w:rPr>
          <w:rFonts w:ascii="Times New Roman" w:hAnsi="Times New Roman" w:cs="Times New Roman"/>
          <w:b/>
          <w:bCs/>
          <w:sz w:val="36"/>
          <w:szCs w:val="36"/>
        </w:rPr>
        <w:t xml:space="preserve">New Main </w:t>
      </w:r>
      <w:r w:rsidR="00D44F4D">
        <w:rPr>
          <w:rFonts w:ascii="Times New Roman" w:hAnsi="Times New Roman" w:cs="Times New Roman"/>
          <w:b/>
          <w:bCs/>
          <w:sz w:val="36"/>
          <w:szCs w:val="36"/>
        </w:rPr>
        <w:t>Disinfection Plan</w:t>
      </w:r>
    </w:p>
    <w:p w14:paraId="196F92AC" w14:textId="77777777" w:rsidR="00814ED8" w:rsidRDefault="00814ED8" w:rsidP="00814ED8">
      <w:pPr>
        <w:rPr>
          <w:b/>
          <w:bCs/>
          <w:sz w:val="16"/>
          <w:szCs w:val="16"/>
        </w:rPr>
      </w:pPr>
      <w:r w:rsidRPr="007A287F">
        <w:rPr>
          <w:b/>
          <w:bCs/>
          <w:sz w:val="24"/>
          <w:szCs w:val="24"/>
        </w:rPr>
        <w:t>Please</w:t>
      </w:r>
      <w:r w:rsidRPr="00D95D14">
        <w:rPr>
          <w:b/>
          <w:bCs/>
          <w:sz w:val="24"/>
          <w:szCs w:val="24"/>
        </w:rPr>
        <w:t xml:space="preserve"> check all items</w:t>
      </w:r>
      <w:r>
        <w:rPr>
          <w:b/>
          <w:bCs/>
          <w:sz w:val="24"/>
          <w:szCs w:val="24"/>
        </w:rPr>
        <w:t>:</w:t>
      </w:r>
    </w:p>
    <w:p w14:paraId="685A94BE" w14:textId="77777777" w:rsidR="00814ED8" w:rsidRPr="007A287F" w:rsidRDefault="00814ED8" w:rsidP="00814ED8">
      <w:pPr>
        <w:rPr>
          <w:rFonts w:ascii="Times New Roman" w:hAnsi="Times New Roman" w:cs="Times New Roman"/>
          <w:b/>
          <w:bCs/>
          <w:sz w:val="16"/>
          <w:szCs w:val="16"/>
        </w:rPr>
      </w:pPr>
    </w:p>
    <w:p w14:paraId="76092911" w14:textId="56A79418" w:rsidR="00814ED8" w:rsidRPr="00D95D14" w:rsidRDefault="00D44F4D" w:rsidP="00814ED8">
      <w:pPr>
        <w:pStyle w:val="ListParagraph"/>
        <w:numPr>
          <w:ilvl w:val="0"/>
          <w:numId w:val="2"/>
        </w:numPr>
        <w:rPr>
          <w:b/>
          <w:bCs/>
          <w:sz w:val="24"/>
          <w:szCs w:val="24"/>
        </w:rPr>
      </w:pPr>
      <w:r>
        <w:rPr>
          <w:b/>
          <w:bCs/>
          <w:sz w:val="24"/>
          <w:szCs w:val="24"/>
        </w:rPr>
        <w:t>Project Name</w:t>
      </w:r>
      <w:r w:rsidR="00814ED8" w:rsidRPr="00D95D14">
        <w:rPr>
          <w:b/>
          <w:bCs/>
          <w:sz w:val="24"/>
          <w:szCs w:val="24"/>
        </w:rPr>
        <w:t>:</w:t>
      </w:r>
      <w:r w:rsidR="00814ED8" w:rsidRPr="00D95D14">
        <w:rPr>
          <w:sz w:val="24"/>
          <w:szCs w:val="24"/>
        </w:rPr>
        <w:t xml:space="preserve"> ____________________________________________</w:t>
      </w:r>
      <w:r w:rsidR="00814ED8">
        <w:rPr>
          <w:sz w:val="24"/>
          <w:szCs w:val="24"/>
        </w:rPr>
        <w:t>______</w:t>
      </w:r>
      <w:r w:rsidR="00985BCE">
        <w:rPr>
          <w:sz w:val="24"/>
          <w:szCs w:val="24"/>
        </w:rPr>
        <w:t>_____</w:t>
      </w:r>
      <w:r w:rsidR="00814ED8">
        <w:rPr>
          <w:sz w:val="24"/>
          <w:szCs w:val="24"/>
        </w:rPr>
        <w:t>________</w:t>
      </w:r>
    </w:p>
    <w:p w14:paraId="58796E88" w14:textId="05DBE610" w:rsidR="00814ED8" w:rsidRPr="00D44F4D" w:rsidRDefault="00D44F4D" w:rsidP="00D44F4D">
      <w:pPr>
        <w:pStyle w:val="ListParagraph"/>
        <w:rPr>
          <w:sz w:val="24"/>
          <w:szCs w:val="24"/>
        </w:rPr>
      </w:pPr>
      <w:r>
        <w:rPr>
          <w:sz w:val="24"/>
          <w:szCs w:val="24"/>
        </w:rPr>
        <w:t xml:space="preserve">Project </w:t>
      </w:r>
      <w:r w:rsidR="00814ED8" w:rsidRPr="00B25E4F">
        <w:rPr>
          <w:sz w:val="24"/>
          <w:szCs w:val="24"/>
        </w:rPr>
        <w:t>Address</w:t>
      </w:r>
      <w:r>
        <w:rPr>
          <w:sz w:val="24"/>
          <w:szCs w:val="24"/>
        </w:rPr>
        <w:t>/Crossroads</w:t>
      </w:r>
      <w:r w:rsidRPr="00D44F4D">
        <w:rPr>
          <w:sz w:val="24"/>
          <w:szCs w:val="24"/>
        </w:rPr>
        <w:t>: _</w:t>
      </w:r>
      <w:r w:rsidR="00814ED8" w:rsidRPr="00D44F4D">
        <w:rPr>
          <w:sz w:val="24"/>
          <w:szCs w:val="24"/>
        </w:rPr>
        <w:t>____________________________________________________</w:t>
      </w:r>
    </w:p>
    <w:p w14:paraId="45922CE6" w14:textId="6015B1C7" w:rsidR="00814ED8" w:rsidRPr="00B25E4F" w:rsidRDefault="00814ED8" w:rsidP="00814ED8">
      <w:pPr>
        <w:pStyle w:val="ListParagraph"/>
        <w:rPr>
          <w:sz w:val="24"/>
          <w:szCs w:val="24"/>
        </w:rPr>
      </w:pPr>
      <w:r w:rsidRPr="00B25E4F">
        <w:rPr>
          <w:sz w:val="24"/>
          <w:szCs w:val="24"/>
        </w:rPr>
        <w:t>City</w:t>
      </w:r>
      <w:r w:rsidR="00D44F4D">
        <w:rPr>
          <w:sz w:val="24"/>
          <w:szCs w:val="24"/>
        </w:rPr>
        <w:t xml:space="preserve"> </w:t>
      </w:r>
      <w:proofErr w:type="gramStart"/>
      <w:r w:rsidR="00D44F4D">
        <w:rPr>
          <w:sz w:val="24"/>
          <w:szCs w:val="24"/>
        </w:rPr>
        <w:t>Permit #</w:t>
      </w:r>
      <w:r w:rsidRPr="00B25E4F">
        <w:rPr>
          <w:sz w:val="24"/>
          <w:szCs w:val="24"/>
        </w:rPr>
        <w:t>:</w:t>
      </w:r>
      <w:proofErr w:type="gramEnd"/>
      <w:r w:rsidRPr="00B25E4F">
        <w:rPr>
          <w:sz w:val="24"/>
          <w:szCs w:val="24"/>
        </w:rPr>
        <w:t xml:space="preserve"> _________________________________________</w:t>
      </w:r>
      <w:r w:rsidR="00985BCE">
        <w:rPr>
          <w:sz w:val="24"/>
          <w:szCs w:val="24"/>
        </w:rPr>
        <w:t>_______</w:t>
      </w:r>
      <w:r w:rsidRPr="00B25E4F">
        <w:rPr>
          <w:sz w:val="24"/>
          <w:szCs w:val="24"/>
        </w:rPr>
        <w:t>_</w:t>
      </w:r>
      <w:r w:rsidR="00985BCE">
        <w:rPr>
          <w:sz w:val="24"/>
          <w:szCs w:val="24"/>
        </w:rPr>
        <w:t>_</w:t>
      </w:r>
      <w:r w:rsidRPr="00B25E4F">
        <w:rPr>
          <w:sz w:val="24"/>
          <w:szCs w:val="24"/>
        </w:rPr>
        <w:t>______________</w:t>
      </w:r>
    </w:p>
    <w:p w14:paraId="13D15710" w14:textId="3B520173" w:rsidR="00814ED8" w:rsidRPr="00B25E4F" w:rsidRDefault="00D44F4D" w:rsidP="00814ED8">
      <w:pPr>
        <w:pStyle w:val="ListParagraph"/>
        <w:rPr>
          <w:sz w:val="24"/>
          <w:szCs w:val="24"/>
        </w:rPr>
      </w:pPr>
      <w:r>
        <w:rPr>
          <w:sz w:val="24"/>
          <w:szCs w:val="24"/>
        </w:rPr>
        <w:t>City Inspector</w:t>
      </w:r>
      <w:r w:rsidR="00814ED8" w:rsidRPr="00B25E4F">
        <w:rPr>
          <w:sz w:val="24"/>
          <w:szCs w:val="24"/>
        </w:rPr>
        <w:t>: __________________________________</w:t>
      </w:r>
      <w:r w:rsidR="00985BCE">
        <w:rPr>
          <w:sz w:val="24"/>
          <w:szCs w:val="24"/>
        </w:rPr>
        <w:t>______</w:t>
      </w:r>
      <w:r w:rsidR="00814ED8" w:rsidRPr="00B25E4F">
        <w:rPr>
          <w:sz w:val="24"/>
          <w:szCs w:val="24"/>
        </w:rPr>
        <w:t>_______</w:t>
      </w:r>
      <w:r w:rsidR="00985BCE">
        <w:rPr>
          <w:sz w:val="24"/>
          <w:szCs w:val="24"/>
        </w:rPr>
        <w:t>_</w:t>
      </w:r>
      <w:r w:rsidR="00814ED8" w:rsidRPr="00B25E4F">
        <w:rPr>
          <w:sz w:val="24"/>
          <w:szCs w:val="24"/>
        </w:rPr>
        <w:t>_</w:t>
      </w:r>
      <w:r w:rsidR="00985BCE">
        <w:rPr>
          <w:sz w:val="24"/>
          <w:szCs w:val="24"/>
        </w:rPr>
        <w:t>_</w:t>
      </w:r>
      <w:r w:rsidR="00814ED8" w:rsidRPr="00B25E4F">
        <w:rPr>
          <w:sz w:val="24"/>
          <w:szCs w:val="24"/>
        </w:rPr>
        <w:t>_____________</w:t>
      </w:r>
    </w:p>
    <w:p w14:paraId="6105BCAE" w14:textId="77777777" w:rsidR="00814ED8" w:rsidRPr="00B25E4F" w:rsidRDefault="00814ED8" w:rsidP="00814ED8">
      <w:pPr>
        <w:rPr>
          <w:sz w:val="24"/>
          <w:szCs w:val="24"/>
        </w:rPr>
      </w:pPr>
    </w:p>
    <w:p w14:paraId="34243E12" w14:textId="0A96365D" w:rsidR="00814ED8" w:rsidRDefault="00D44F4D" w:rsidP="00814ED8">
      <w:pPr>
        <w:pStyle w:val="ListParagraph"/>
        <w:numPr>
          <w:ilvl w:val="0"/>
          <w:numId w:val="2"/>
        </w:numPr>
        <w:rPr>
          <w:b/>
          <w:bCs/>
          <w:sz w:val="24"/>
          <w:szCs w:val="24"/>
        </w:rPr>
      </w:pPr>
      <w:r>
        <w:rPr>
          <w:b/>
          <w:bCs/>
          <w:sz w:val="24"/>
          <w:szCs w:val="24"/>
        </w:rPr>
        <w:t xml:space="preserve">Onsite Contact </w:t>
      </w:r>
    </w:p>
    <w:p w14:paraId="6D6E10BA" w14:textId="748698BD" w:rsidR="00814ED8" w:rsidRPr="00B25E4F" w:rsidRDefault="00D44F4D" w:rsidP="00D44F4D">
      <w:pPr>
        <w:ind w:left="720"/>
        <w:rPr>
          <w:sz w:val="24"/>
          <w:szCs w:val="24"/>
        </w:rPr>
      </w:pPr>
      <w:r>
        <w:rPr>
          <w:sz w:val="24"/>
          <w:szCs w:val="24"/>
        </w:rPr>
        <w:t xml:space="preserve">Name            </w:t>
      </w:r>
      <w:r w:rsidR="00814ED8" w:rsidRPr="00B25E4F">
        <w:rPr>
          <w:sz w:val="24"/>
          <w:szCs w:val="24"/>
        </w:rPr>
        <w:t xml:space="preserve">                </w:t>
      </w:r>
      <w:r>
        <w:rPr>
          <w:sz w:val="24"/>
          <w:szCs w:val="24"/>
        </w:rPr>
        <w:t xml:space="preserve">  </w:t>
      </w:r>
      <w:r w:rsidR="00814ED8" w:rsidRPr="00B25E4F">
        <w:rPr>
          <w:sz w:val="24"/>
          <w:szCs w:val="24"/>
        </w:rPr>
        <w:t xml:space="preserve">                   </w:t>
      </w:r>
      <w:r>
        <w:rPr>
          <w:sz w:val="24"/>
          <w:szCs w:val="24"/>
        </w:rPr>
        <w:t>Company</w:t>
      </w:r>
      <w:r w:rsidR="00814ED8" w:rsidRPr="00B25E4F">
        <w:rPr>
          <w:sz w:val="24"/>
          <w:szCs w:val="24"/>
        </w:rPr>
        <w:t xml:space="preserve">        </w:t>
      </w:r>
      <w:r>
        <w:rPr>
          <w:sz w:val="24"/>
          <w:szCs w:val="24"/>
        </w:rPr>
        <w:t xml:space="preserve">               </w:t>
      </w:r>
      <w:r w:rsidR="00814ED8" w:rsidRPr="00B25E4F">
        <w:rPr>
          <w:sz w:val="24"/>
          <w:szCs w:val="24"/>
        </w:rPr>
        <w:t xml:space="preserve">   </w:t>
      </w:r>
      <w:r>
        <w:rPr>
          <w:sz w:val="24"/>
          <w:szCs w:val="24"/>
        </w:rPr>
        <w:t xml:space="preserve">Phone </w:t>
      </w:r>
      <w:r w:rsidR="00814ED8" w:rsidRPr="00B25E4F">
        <w:rPr>
          <w:sz w:val="24"/>
          <w:szCs w:val="24"/>
        </w:rPr>
        <w:t xml:space="preserve">    </w:t>
      </w:r>
      <w:r>
        <w:rPr>
          <w:sz w:val="24"/>
          <w:szCs w:val="24"/>
        </w:rPr>
        <w:t xml:space="preserve">             </w:t>
      </w:r>
      <w:r w:rsidR="00814ED8" w:rsidRPr="00B25E4F">
        <w:rPr>
          <w:sz w:val="24"/>
          <w:szCs w:val="24"/>
        </w:rPr>
        <w:t xml:space="preserve">   </w:t>
      </w:r>
      <w:r>
        <w:rPr>
          <w:sz w:val="24"/>
          <w:szCs w:val="24"/>
        </w:rPr>
        <w:t>Email</w:t>
      </w:r>
      <w:r w:rsidR="00814ED8" w:rsidRPr="00B25E4F">
        <w:rPr>
          <w:sz w:val="24"/>
          <w:szCs w:val="24"/>
        </w:rPr>
        <w:t xml:space="preserve">              </w:t>
      </w:r>
    </w:p>
    <w:p w14:paraId="3284A7C2" w14:textId="77777777" w:rsidR="00814ED8" w:rsidRPr="009F61E9" w:rsidRDefault="00814ED8" w:rsidP="00814ED8">
      <w:pPr>
        <w:ind w:left="720"/>
        <w:rPr>
          <w:sz w:val="24"/>
          <w:szCs w:val="24"/>
        </w:rPr>
      </w:pPr>
      <w:r w:rsidRPr="009F61E9">
        <w:rPr>
          <w:sz w:val="24"/>
          <w:szCs w:val="24"/>
        </w:rPr>
        <w:t>____________________</w:t>
      </w:r>
      <w:r>
        <w:rPr>
          <w:sz w:val="24"/>
          <w:szCs w:val="24"/>
        </w:rPr>
        <w:t>_____</w:t>
      </w:r>
      <w:proofErr w:type="gramStart"/>
      <w:r w:rsidRPr="009F61E9">
        <w:rPr>
          <w:sz w:val="24"/>
          <w:szCs w:val="24"/>
        </w:rPr>
        <w:t xml:space="preserve">    ____________</w:t>
      </w:r>
      <w:r>
        <w:rPr>
          <w:sz w:val="24"/>
          <w:szCs w:val="24"/>
        </w:rPr>
        <w:t>____</w:t>
      </w:r>
      <w:r w:rsidRPr="009F61E9">
        <w:rPr>
          <w:sz w:val="24"/>
          <w:szCs w:val="24"/>
        </w:rPr>
        <w:t xml:space="preserve">      ___________      </w:t>
      </w:r>
      <w:proofErr w:type="gramEnd"/>
      <w:r w:rsidRPr="009F61E9">
        <w:rPr>
          <w:sz w:val="24"/>
          <w:szCs w:val="24"/>
        </w:rPr>
        <w:t>_______________</w:t>
      </w:r>
    </w:p>
    <w:p w14:paraId="26247E71" w14:textId="77777777" w:rsidR="00814ED8" w:rsidRPr="009F61E9" w:rsidRDefault="00814ED8" w:rsidP="00814ED8">
      <w:pPr>
        <w:ind w:left="720"/>
        <w:rPr>
          <w:sz w:val="24"/>
          <w:szCs w:val="24"/>
        </w:rPr>
      </w:pPr>
      <w:r w:rsidRPr="009F61E9">
        <w:rPr>
          <w:sz w:val="24"/>
          <w:szCs w:val="24"/>
        </w:rPr>
        <w:t>____________________</w:t>
      </w:r>
      <w:r>
        <w:rPr>
          <w:sz w:val="24"/>
          <w:szCs w:val="24"/>
        </w:rPr>
        <w:t>_____</w:t>
      </w:r>
      <w:proofErr w:type="gramStart"/>
      <w:r w:rsidRPr="009F61E9">
        <w:rPr>
          <w:sz w:val="24"/>
          <w:szCs w:val="24"/>
        </w:rPr>
        <w:t xml:space="preserve">    ____________</w:t>
      </w:r>
      <w:r>
        <w:rPr>
          <w:sz w:val="24"/>
          <w:szCs w:val="24"/>
        </w:rPr>
        <w:t>____</w:t>
      </w:r>
      <w:r w:rsidRPr="009F61E9">
        <w:rPr>
          <w:sz w:val="24"/>
          <w:szCs w:val="24"/>
        </w:rPr>
        <w:t xml:space="preserve">      ___________      </w:t>
      </w:r>
      <w:proofErr w:type="gramEnd"/>
      <w:r w:rsidRPr="009F61E9">
        <w:rPr>
          <w:sz w:val="24"/>
          <w:szCs w:val="24"/>
        </w:rPr>
        <w:t>_______________</w:t>
      </w:r>
    </w:p>
    <w:p w14:paraId="4363D4C5" w14:textId="77777777" w:rsidR="00814ED8" w:rsidRDefault="00814ED8" w:rsidP="00814ED8">
      <w:pPr>
        <w:ind w:left="720"/>
        <w:rPr>
          <w:sz w:val="24"/>
          <w:szCs w:val="24"/>
        </w:rPr>
      </w:pPr>
    </w:p>
    <w:p w14:paraId="67E674DD" w14:textId="376F547F" w:rsidR="00814ED8" w:rsidRDefault="002D65E5" w:rsidP="00814ED8">
      <w:pPr>
        <w:pStyle w:val="ListParagraph"/>
        <w:numPr>
          <w:ilvl w:val="0"/>
          <w:numId w:val="2"/>
        </w:numPr>
        <w:rPr>
          <w:b/>
          <w:bCs/>
          <w:sz w:val="24"/>
          <w:szCs w:val="24"/>
        </w:rPr>
      </w:pPr>
      <w:r>
        <w:rPr>
          <w:b/>
          <w:bCs/>
          <w:sz w:val="24"/>
          <w:szCs w:val="24"/>
        </w:rPr>
        <w:t>Potable Water</w:t>
      </w:r>
    </w:p>
    <w:p w14:paraId="0F1E2053" w14:textId="0F96A504" w:rsidR="00814ED8" w:rsidRPr="007A287F" w:rsidRDefault="002D65E5" w:rsidP="00814ED8">
      <w:pPr>
        <w:pStyle w:val="ListParagraph"/>
        <w:rPr>
          <w:sz w:val="24"/>
          <w:szCs w:val="24"/>
        </w:rPr>
      </w:pPr>
      <w:bookmarkStart w:id="0" w:name="_Hlk220911091"/>
      <w:r>
        <w:rPr>
          <w:sz w:val="24"/>
          <w:szCs w:val="24"/>
        </w:rPr>
        <w:t>Source Water</w:t>
      </w:r>
      <w:r w:rsidR="00814ED8" w:rsidRPr="007A287F">
        <w:rPr>
          <w:sz w:val="24"/>
          <w:szCs w:val="24"/>
        </w:rPr>
        <w:t>: _______</w:t>
      </w:r>
      <w:r w:rsidR="00EA775F">
        <w:rPr>
          <w:sz w:val="24"/>
          <w:szCs w:val="24"/>
        </w:rPr>
        <w:t>_____</w:t>
      </w:r>
      <w:r w:rsidR="00814ED8" w:rsidRPr="007A287F">
        <w:rPr>
          <w:sz w:val="24"/>
          <w:szCs w:val="24"/>
        </w:rPr>
        <w:t>_______</w:t>
      </w:r>
      <w:r>
        <w:rPr>
          <w:sz w:val="24"/>
          <w:szCs w:val="24"/>
        </w:rPr>
        <w:t>______</w:t>
      </w:r>
      <w:r w:rsidR="00814ED8" w:rsidRPr="007A287F">
        <w:rPr>
          <w:sz w:val="24"/>
          <w:szCs w:val="24"/>
        </w:rPr>
        <w:t xml:space="preserve">__ </w:t>
      </w:r>
      <w:r>
        <w:rPr>
          <w:sz w:val="24"/>
          <w:szCs w:val="24"/>
        </w:rPr>
        <w:t>Approved Meter/Backflow</w:t>
      </w:r>
      <w:r w:rsidR="00814ED8" w:rsidRPr="007A287F">
        <w:rPr>
          <w:sz w:val="24"/>
          <w:szCs w:val="24"/>
        </w:rPr>
        <w:t xml:space="preserve">: </w:t>
      </w:r>
      <w:r w:rsidR="00F00EED">
        <w:rPr>
          <w:sz w:val="24"/>
          <w:szCs w:val="24"/>
        </w:rPr>
        <w:t xml:space="preserve"> </w:t>
      </w:r>
      <w:r w:rsidR="00F00EED" w:rsidRPr="00FB16F3">
        <w:rPr>
          <w:sz w:val="24"/>
          <w:szCs w:val="24"/>
          <w:u w:val="single"/>
        </w:rPr>
        <w:t xml:space="preserve"> </w:t>
      </w:r>
      <w:r w:rsidR="00FB16F3">
        <w:rPr>
          <w:sz w:val="24"/>
          <w:szCs w:val="24"/>
          <w:u w:val="single"/>
        </w:rPr>
        <w:t xml:space="preserve">  </w:t>
      </w:r>
      <w:proofErr w:type="gramStart"/>
      <w:r w:rsidR="003E1AB0" w:rsidRPr="00FB16F3">
        <w:rPr>
          <w:sz w:val="24"/>
          <w:szCs w:val="24"/>
          <w:u w:val="single"/>
        </w:rPr>
        <w:t xml:space="preserve">Y </w:t>
      </w:r>
      <w:r w:rsidR="00F518A4" w:rsidRPr="00FB16F3">
        <w:rPr>
          <w:sz w:val="24"/>
          <w:szCs w:val="24"/>
          <w:u w:val="single"/>
        </w:rPr>
        <w:t xml:space="preserve"> </w:t>
      </w:r>
      <w:r w:rsidR="003E1AB0" w:rsidRPr="00FB16F3">
        <w:rPr>
          <w:sz w:val="24"/>
          <w:szCs w:val="24"/>
          <w:u w:val="single"/>
        </w:rPr>
        <w:t>/</w:t>
      </w:r>
      <w:proofErr w:type="gramEnd"/>
      <w:r w:rsidR="003E1AB0" w:rsidRPr="00FB16F3">
        <w:rPr>
          <w:sz w:val="24"/>
          <w:szCs w:val="24"/>
          <w:u w:val="single"/>
        </w:rPr>
        <w:t xml:space="preserve"> </w:t>
      </w:r>
      <w:r w:rsidR="00F518A4" w:rsidRPr="00FB16F3">
        <w:rPr>
          <w:sz w:val="24"/>
          <w:szCs w:val="24"/>
          <w:u w:val="single"/>
        </w:rPr>
        <w:t xml:space="preserve"> </w:t>
      </w:r>
      <w:proofErr w:type="gramStart"/>
      <w:r w:rsidR="003E1AB0" w:rsidRPr="00FB16F3">
        <w:rPr>
          <w:sz w:val="24"/>
          <w:szCs w:val="24"/>
          <w:u w:val="single"/>
        </w:rPr>
        <w:t>N</w:t>
      </w:r>
      <w:r w:rsidR="00F518A4" w:rsidRPr="00FB16F3">
        <w:rPr>
          <w:sz w:val="24"/>
          <w:szCs w:val="24"/>
          <w:u w:val="single"/>
        </w:rPr>
        <w:t xml:space="preserve"> </w:t>
      </w:r>
      <w:r w:rsidR="003E1AB0" w:rsidRPr="00FB16F3">
        <w:rPr>
          <w:sz w:val="24"/>
          <w:szCs w:val="24"/>
          <w:u w:val="single"/>
        </w:rPr>
        <w:t xml:space="preserve"> /</w:t>
      </w:r>
      <w:proofErr w:type="gramEnd"/>
      <w:r w:rsidR="003E1AB0" w:rsidRPr="00FB16F3">
        <w:rPr>
          <w:sz w:val="24"/>
          <w:szCs w:val="24"/>
          <w:u w:val="single"/>
        </w:rPr>
        <w:t xml:space="preserve"> </w:t>
      </w:r>
      <w:r w:rsidR="00F518A4" w:rsidRPr="00FB16F3">
        <w:rPr>
          <w:sz w:val="24"/>
          <w:szCs w:val="24"/>
          <w:u w:val="single"/>
        </w:rPr>
        <w:t xml:space="preserve"> </w:t>
      </w:r>
      <w:r w:rsidR="003E1AB0" w:rsidRPr="00FB16F3">
        <w:rPr>
          <w:sz w:val="24"/>
          <w:szCs w:val="24"/>
          <w:u w:val="single"/>
        </w:rPr>
        <w:t>NA</w:t>
      </w:r>
      <w:r w:rsidR="00FB16F3">
        <w:rPr>
          <w:sz w:val="24"/>
          <w:szCs w:val="24"/>
          <w:u w:val="single"/>
        </w:rPr>
        <w:t>___</w:t>
      </w:r>
    </w:p>
    <w:bookmarkEnd w:id="0"/>
    <w:p w14:paraId="11CAC20F" w14:textId="77777777" w:rsidR="00814ED8" w:rsidRDefault="00814ED8" w:rsidP="00814ED8">
      <w:pPr>
        <w:pStyle w:val="ListParagraph"/>
        <w:rPr>
          <w:b/>
          <w:bCs/>
          <w:sz w:val="24"/>
          <w:szCs w:val="24"/>
        </w:rPr>
      </w:pPr>
    </w:p>
    <w:p w14:paraId="2A836BE1" w14:textId="794707BC" w:rsidR="00814ED8" w:rsidRDefault="002D65E5" w:rsidP="00814ED8">
      <w:pPr>
        <w:pStyle w:val="ListParagraph"/>
        <w:numPr>
          <w:ilvl w:val="0"/>
          <w:numId w:val="2"/>
        </w:numPr>
        <w:rPr>
          <w:b/>
          <w:bCs/>
          <w:sz w:val="24"/>
          <w:szCs w:val="24"/>
        </w:rPr>
      </w:pPr>
      <w:bookmarkStart w:id="1" w:name="_Hlk220908430"/>
      <w:r>
        <w:rPr>
          <w:b/>
          <w:bCs/>
          <w:sz w:val="24"/>
          <w:szCs w:val="24"/>
        </w:rPr>
        <w:t>Disinfection</w:t>
      </w:r>
    </w:p>
    <w:p w14:paraId="0ECE5395" w14:textId="66A09B18" w:rsidR="00814ED8" w:rsidRPr="00B25E4F" w:rsidRDefault="002D65E5" w:rsidP="00814ED8">
      <w:pPr>
        <w:ind w:left="720"/>
        <w:rPr>
          <w:sz w:val="24"/>
          <w:szCs w:val="24"/>
        </w:rPr>
      </w:pPr>
      <w:r>
        <w:rPr>
          <w:sz w:val="24"/>
          <w:szCs w:val="24"/>
        </w:rPr>
        <w:t>Method per MAG611 / AWWA C651</w:t>
      </w:r>
      <w:r w:rsidR="00814ED8" w:rsidRPr="00B25E4F">
        <w:rPr>
          <w:sz w:val="24"/>
          <w:szCs w:val="24"/>
        </w:rPr>
        <w:t>:  _________________________________________________</w:t>
      </w:r>
    </w:p>
    <w:p w14:paraId="1C69417D" w14:textId="75E94DB5" w:rsidR="00814ED8" w:rsidRPr="00B25E4F" w:rsidRDefault="00985BCE" w:rsidP="00814ED8">
      <w:pPr>
        <w:ind w:left="720"/>
        <w:rPr>
          <w:sz w:val="24"/>
          <w:szCs w:val="24"/>
        </w:rPr>
      </w:pPr>
      <w:r>
        <w:rPr>
          <w:sz w:val="24"/>
          <w:szCs w:val="24"/>
        </w:rPr>
        <w:t xml:space="preserve">Scheduled </w:t>
      </w:r>
      <w:r w:rsidR="002D65E5">
        <w:rPr>
          <w:sz w:val="24"/>
          <w:szCs w:val="24"/>
        </w:rPr>
        <w:t>Disinfection Date and Time</w:t>
      </w:r>
      <w:r w:rsidR="00814ED8" w:rsidRPr="00B25E4F">
        <w:rPr>
          <w:sz w:val="24"/>
          <w:szCs w:val="24"/>
        </w:rPr>
        <w:t>: __________________</w:t>
      </w:r>
      <w:r w:rsidR="002D65E5">
        <w:rPr>
          <w:sz w:val="24"/>
          <w:szCs w:val="24"/>
        </w:rPr>
        <w:t>Sample</w:t>
      </w:r>
      <w:r w:rsidR="00814ED8" w:rsidRPr="00B25E4F">
        <w:rPr>
          <w:sz w:val="24"/>
          <w:szCs w:val="24"/>
        </w:rPr>
        <w:t xml:space="preserve"> Date: ___________________</w:t>
      </w:r>
    </w:p>
    <w:bookmarkEnd w:id="1"/>
    <w:p w14:paraId="0D022165" w14:textId="77777777" w:rsidR="00814ED8" w:rsidRDefault="00814ED8" w:rsidP="00814ED8">
      <w:pPr>
        <w:ind w:left="720"/>
        <w:rPr>
          <w:b/>
          <w:bCs/>
          <w:sz w:val="24"/>
          <w:szCs w:val="24"/>
        </w:rPr>
      </w:pPr>
    </w:p>
    <w:p w14:paraId="1C893F00" w14:textId="34292BC5" w:rsidR="002D65E5" w:rsidRDefault="00B154DE" w:rsidP="002D65E5">
      <w:pPr>
        <w:pStyle w:val="ListParagraph"/>
        <w:numPr>
          <w:ilvl w:val="0"/>
          <w:numId w:val="2"/>
        </w:numPr>
        <w:rPr>
          <w:b/>
          <w:bCs/>
          <w:sz w:val="24"/>
          <w:szCs w:val="24"/>
        </w:rPr>
      </w:pPr>
      <w:r>
        <w:rPr>
          <w:b/>
          <w:bCs/>
          <w:sz w:val="24"/>
          <w:szCs w:val="24"/>
        </w:rPr>
        <w:t xml:space="preserve">Water </w:t>
      </w:r>
      <w:r w:rsidR="00EA775F">
        <w:rPr>
          <w:b/>
          <w:bCs/>
          <w:sz w:val="24"/>
          <w:szCs w:val="24"/>
        </w:rPr>
        <w:t>Flushing</w:t>
      </w:r>
    </w:p>
    <w:p w14:paraId="5842A5AF" w14:textId="57AB38E9" w:rsidR="002D65E5" w:rsidRPr="00B25E4F" w:rsidRDefault="00EA775F" w:rsidP="002D65E5">
      <w:pPr>
        <w:ind w:left="720"/>
        <w:rPr>
          <w:sz w:val="24"/>
          <w:szCs w:val="24"/>
        </w:rPr>
      </w:pPr>
      <w:bookmarkStart w:id="2" w:name="_Hlk220910084"/>
      <w:r>
        <w:rPr>
          <w:sz w:val="24"/>
          <w:szCs w:val="24"/>
        </w:rPr>
        <w:t>Discharge Location</w:t>
      </w:r>
      <w:r w:rsidR="002D65E5" w:rsidRPr="00B25E4F">
        <w:rPr>
          <w:sz w:val="24"/>
          <w:szCs w:val="24"/>
        </w:rPr>
        <w:t>:  _________________________________________________</w:t>
      </w:r>
    </w:p>
    <w:p w14:paraId="0FDB1DBE" w14:textId="3E692566" w:rsidR="002D65E5" w:rsidRPr="00B25E4F" w:rsidRDefault="00EA775F" w:rsidP="002D65E5">
      <w:pPr>
        <w:ind w:left="720"/>
        <w:rPr>
          <w:sz w:val="24"/>
          <w:szCs w:val="24"/>
        </w:rPr>
      </w:pPr>
      <w:r>
        <w:rPr>
          <w:sz w:val="24"/>
          <w:szCs w:val="24"/>
        </w:rPr>
        <w:t>Dechlorination Method</w:t>
      </w:r>
      <w:r w:rsidR="002D65E5" w:rsidRPr="00B25E4F">
        <w:rPr>
          <w:sz w:val="24"/>
          <w:szCs w:val="24"/>
        </w:rPr>
        <w:t>: _______________________________________________</w:t>
      </w:r>
    </w:p>
    <w:bookmarkEnd w:id="2"/>
    <w:p w14:paraId="747B9EF1" w14:textId="2C6F516F" w:rsidR="00EA775F" w:rsidRPr="00B25E4F" w:rsidRDefault="00EA775F" w:rsidP="00EA775F">
      <w:pPr>
        <w:ind w:left="720"/>
        <w:rPr>
          <w:sz w:val="24"/>
          <w:szCs w:val="24"/>
        </w:rPr>
      </w:pPr>
      <w:r>
        <w:rPr>
          <w:sz w:val="24"/>
          <w:szCs w:val="24"/>
        </w:rPr>
        <w:t>Calculated Volume/Rate/Duration</w:t>
      </w:r>
      <w:r w:rsidRPr="00B25E4F">
        <w:rPr>
          <w:sz w:val="24"/>
          <w:szCs w:val="24"/>
        </w:rPr>
        <w:t>:  _________________________________________________</w:t>
      </w:r>
    </w:p>
    <w:p w14:paraId="0A798989" w14:textId="77777777" w:rsidR="002D65E5" w:rsidRPr="009F61E9" w:rsidRDefault="002D65E5" w:rsidP="00814ED8">
      <w:pPr>
        <w:ind w:left="720"/>
        <w:rPr>
          <w:b/>
          <w:bCs/>
          <w:sz w:val="24"/>
          <w:szCs w:val="24"/>
        </w:rPr>
      </w:pPr>
    </w:p>
    <w:p w14:paraId="25C7D006" w14:textId="5C144114" w:rsidR="00814ED8" w:rsidRDefault="00B154DE" w:rsidP="00814ED8">
      <w:pPr>
        <w:pStyle w:val="ListParagraph"/>
        <w:numPr>
          <w:ilvl w:val="0"/>
          <w:numId w:val="2"/>
        </w:numPr>
        <w:rPr>
          <w:b/>
          <w:bCs/>
          <w:sz w:val="24"/>
          <w:szCs w:val="24"/>
        </w:rPr>
      </w:pPr>
      <w:r>
        <w:rPr>
          <w:b/>
          <w:bCs/>
          <w:sz w:val="24"/>
          <w:szCs w:val="24"/>
        </w:rPr>
        <w:t>Plan Sheet</w:t>
      </w:r>
      <w:r w:rsidR="00814ED8">
        <w:rPr>
          <w:b/>
          <w:bCs/>
          <w:sz w:val="24"/>
          <w:szCs w:val="24"/>
        </w:rPr>
        <w:t>(s) Attach to this Form</w:t>
      </w:r>
    </w:p>
    <w:p w14:paraId="6F172307" w14:textId="1D0A0575" w:rsidR="00B154DE" w:rsidRPr="007A287F" w:rsidRDefault="00B154DE" w:rsidP="00B154DE">
      <w:pPr>
        <w:pStyle w:val="ListParagraph"/>
        <w:rPr>
          <w:sz w:val="24"/>
          <w:szCs w:val="24"/>
        </w:rPr>
      </w:pPr>
      <w:r>
        <w:rPr>
          <w:sz w:val="24"/>
          <w:szCs w:val="24"/>
        </w:rPr>
        <w:t>New Main Length (ft)</w:t>
      </w:r>
      <w:r w:rsidRPr="007A287F">
        <w:rPr>
          <w:sz w:val="24"/>
          <w:szCs w:val="24"/>
        </w:rPr>
        <w:t>: _______</w:t>
      </w:r>
      <w:r>
        <w:rPr>
          <w:sz w:val="24"/>
          <w:szCs w:val="24"/>
        </w:rPr>
        <w:t>_____</w:t>
      </w:r>
      <w:r w:rsidRPr="007A287F">
        <w:rPr>
          <w:sz w:val="24"/>
          <w:szCs w:val="24"/>
        </w:rPr>
        <w:t>_______</w:t>
      </w:r>
      <w:r>
        <w:rPr>
          <w:sz w:val="24"/>
          <w:szCs w:val="24"/>
        </w:rPr>
        <w:t>______</w:t>
      </w:r>
      <w:r w:rsidRPr="007A287F">
        <w:rPr>
          <w:sz w:val="24"/>
          <w:szCs w:val="24"/>
        </w:rPr>
        <w:t>_</w:t>
      </w:r>
      <w:proofErr w:type="gramStart"/>
      <w:r w:rsidRPr="007A287F">
        <w:rPr>
          <w:sz w:val="24"/>
          <w:szCs w:val="24"/>
        </w:rPr>
        <w:t xml:space="preserve">_ </w:t>
      </w:r>
      <w:r w:rsidR="00985BCE">
        <w:rPr>
          <w:sz w:val="24"/>
          <w:szCs w:val="24"/>
        </w:rPr>
        <w:t xml:space="preserve"> Mains</w:t>
      </w:r>
      <w:proofErr w:type="gramEnd"/>
      <w:r w:rsidR="00985BCE">
        <w:rPr>
          <w:sz w:val="24"/>
          <w:szCs w:val="24"/>
        </w:rPr>
        <w:t xml:space="preserve"> </w:t>
      </w:r>
      <w:r>
        <w:rPr>
          <w:sz w:val="24"/>
          <w:szCs w:val="24"/>
        </w:rPr>
        <w:t>Shown on Plan</w:t>
      </w:r>
      <w:r w:rsidRPr="007A287F">
        <w:rPr>
          <w:sz w:val="24"/>
          <w:szCs w:val="24"/>
        </w:rPr>
        <w:t xml:space="preserve">: </w:t>
      </w:r>
      <w:r>
        <w:rPr>
          <w:sz w:val="24"/>
          <w:szCs w:val="24"/>
        </w:rPr>
        <w:t>__</w:t>
      </w:r>
      <w:r w:rsidRPr="007A287F">
        <w:rPr>
          <w:sz w:val="24"/>
          <w:szCs w:val="24"/>
        </w:rPr>
        <w:t>_</w:t>
      </w:r>
      <w:proofErr w:type="gramStart"/>
      <w:r w:rsidRPr="003E1AB0">
        <w:rPr>
          <w:sz w:val="24"/>
          <w:szCs w:val="24"/>
          <w:u w:val="single"/>
        </w:rPr>
        <w:t xml:space="preserve">Y </w:t>
      </w:r>
      <w:r w:rsidR="00F518A4">
        <w:rPr>
          <w:sz w:val="24"/>
          <w:szCs w:val="24"/>
          <w:u w:val="single"/>
        </w:rPr>
        <w:t xml:space="preserve"> </w:t>
      </w:r>
      <w:r w:rsidRPr="003E1AB0">
        <w:rPr>
          <w:sz w:val="24"/>
          <w:szCs w:val="24"/>
          <w:u w:val="single"/>
        </w:rPr>
        <w:t>/</w:t>
      </w:r>
      <w:proofErr w:type="gramEnd"/>
      <w:r w:rsidR="00F518A4">
        <w:rPr>
          <w:sz w:val="24"/>
          <w:szCs w:val="24"/>
          <w:u w:val="single"/>
        </w:rPr>
        <w:t xml:space="preserve"> </w:t>
      </w:r>
      <w:r w:rsidRPr="003E1AB0">
        <w:rPr>
          <w:sz w:val="24"/>
          <w:szCs w:val="24"/>
          <w:u w:val="single"/>
        </w:rPr>
        <w:t xml:space="preserve"> N </w:t>
      </w:r>
      <w:r>
        <w:rPr>
          <w:sz w:val="24"/>
          <w:szCs w:val="24"/>
          <w:u w:val="single"/>
        </w:rPr>
        <w:t>_____</w:t>
      </w:r>
      <w:r w:rsidRPr="007A287F">
        <w:rPr>
          <w:sz w:val="24"/>
          <w:szCs w:val="24"/>
        </w:rPr>
        <w:t>_</w:t>
      </w:r>
    </w:p>
    <w:p w14:paraId="41FD460E" w14:textId="4DD4B26A" w:rsidR="00F518A4" w:rsidRDefault="00B154DE" w:rsidP="00B154DE">
      <w:pPr>
        <w:pStyle w:val="ListParagraph"/>
        <w:rPr>
          <w:sz w:val="24"/>
          <w:szCs w:val="24"/>
        </w:rPr>
      </w:pPr>
      <w:r>
        <w:rPr>
          <w:sz w:val="24"/>
          <w:szCs w:val="24"/>
        </w:rPr>
        <w:t>Feed Point Identified</w:t>
      </w:r>
      <w:r w:rsidRPr="00B154DE">
        <w:rPr>
          <w:sz w:val="24"/>
          <w:szCs w:val="24"/>
        </w:rPr>
        <w:t xml:space="preserve">: </w:t>
      </w:r>
      <w:r w:rsidRPr="00B154DE">
        <w:rPr>
          <w:sz w:val="24"/>
          <w:szCs w:val="24"/>
          <w:u w:val="single"/>
        </w:rPr>
        <w:t>____</w:t>
      </w:r>
      <w:proofErr w:type="gramStart"/>
      <w:r w:rsidR="00B849DB" w:rsidRPr="00B849DB">
        <w:rPr>
          <w:sz w:val="24"/>
          <w:szCs w:val="24"/>
          <w:u w:val="single"/>
        </w:rPr>
        <w:t>Y</w:t>
      </w:r>
      <w:r w:rsidR="00F518A4">
        <w:rPr>
          <w:sz w:val="24"/>
          <w:szCs w:val="24"/>
          <w:u w:val="single"/>
        </w:rPr>
        <w:t xml:space="preserve"> </w:t>
      </w:r>
      <w:r w:rsidR="00B849DB" w:rsidRPr="00B849DB">
        <w:rPr>
          <w:sz w:val="24"/>
          <w:szCs w:val="24"/>
          <w:u w:val="single"/>
        </w:rPr>
        <w:t xml:space="preserve"> /</w:t>
      </w:r>
      <w:proofErr w:type="gramEnd"/>
      <w:r w:rsidR="00F518A4">
        <w:rPr>
          <w:sz w:val="24"/>
          <w:szCs w:val="24"/>
          <w:u w:val="single"/>
        </w:rPr>
        <w:t xml:space="preserve"> </w:t>
      </w:r>
      <w:r w:rsidR="00B849DB" w:rsidRPr="00B849DB">
        <w:rPr>
          <w:sz w:val="24"/>
          <w:szCs w:val="24"/>
          <w:u w:val="single"/>
        </w:rPr>
        <w:t xml:space="preserve"> N</w:t>
      </w:r>
      <w:r w:rsidRPr="00B154DE">
        <w:rPr>
          <w:sz w:val="24"/>
          <w:szCs w:val="24"/>
          <w:u w:val="single"/>
        </w:rPr>
        <w:t>______</w:t>
      </w:r>
      <w:r w:rsidRPr="00B154DE">
        <w:rPr>
          <w:sz w:val="24"/>
          <w:szCs w:val="24"/>
        </w:rPr>
        <w:t xml:space="preserve"> </w:t>
      </w:r>
      <w:r>
        <w:rPr>
          <w:sz w:val="24"/>
          <w:szCs w:val="24"/>
        </w:rPr>
        <w:t xml:space="preserve">Water Meter/Backflow Device Shown: </w:t>
      </w:r>
      <w:r w:rsidRPr="00B849DB">
        <w:rPr>
          <w:sz w:val="24"/>
          <w:szCs w:val="24"/>
          <w:u w:val="single"/>
        </w:rPr>
        <w:t>__</w:t>
      </w:r>
      <w:r w:rsidR="00B849DB" w:rsidRPr="00B849DB">
        <w:rPr>
          <w:sz w:val="24"/>
          <w:szCs w:val="24"/>
          <w:u w:val="single"/>
        </w:rPr>
        <w:t>_</w:t>
      </w:r>
      <w:proofErr w:type="gramStart"/>
      <w:r w:rsidR="00B849DB" w:rsidRPr="00B849DB">
        <w:rPr>
          <w:sz w:val="24"/>
          <w:szCs w:val="24"/>
          <w:u w:val="single"/>
        </w:rPr>
        <w:t xml:space="preserve">Y </w:t>
      </w:r>
      <w:r w:rsidR="00F518A4">
        <w:rPr>
          <w:sz w:val="24"/>
          <w:szCs w:val="24"/>
          <w:u w:val="single"/>
        </w:rPr>
        <w:t xml:space="preserve"> </w:t>
      </w:r>
      <w:r w:rsidR="00B849DB" w:rsidRPr="00B849DB">
        <w:rPr>
          <w:sz w:val="24"/>
          <w:szCs w:val="24"/>
          <w:u w:val="single"/>
        </w:rPr>
        <w:t>/</w:t>
      </w:r>
      <w:proofErr w:type="gramEnd"/>
      <w:r w:rsidR="00B849DB" w:rsidRPr="00B849DB">
        <w:rPr>
          <w:sz w:val="24"/>
          <w:szCs w:val="24"/>
          <w:u w:val="single"/>
        </w:rPr>
        <w:t xml:space="preserve"> </w:t>
      </w:r>
      <w:r w:rsidR="00F518A4">
        <w:rPr>
          <w:sz w:val="24"/>
          <w:szCs w:val="24"/>
          <w:u w:val="single"/>
        </w:rPr>
        <w:t xml:space="preserve"> </w:t>
      </w:r>
      <w:r w:rsidR="00B849DB" w:rsidRPr="00B849DB">
        <w:rPr>
          <w:sz w:val="24"/>
          <w:szCs w:val="24"/>
          <w:u w:val="single"/>
        </w:rPr>
        <w:t>N</w:t>
      </w:r>
      <w:r w:rsidRPr="00B849DB">
        <w:rPr>
          <w:sz w:val="24"/>
          <w:szCs w:val="24"/>
          <w:u w:val="single"/>
        </w:rPr>
        <w:t>______</w:t>
      </w:r>
      <w:r w:rsidR="00F518A4" w:rsidRPr="00B849DB">
        <w:rPr>
          <w:sz w:val="24"/>
          <w:szCs w:val="24"/>
          <w:u w:val="single"/>
        </w:rPr>
        <w:t>_</w:t>
      </w:r>
      <w:r w:rsidR="00F518A4">
        <w:rPr>
          <w:sz w:val="24"/>
          <w:szCs w:val="24"/>
        </w:rPr>
        <w:t xml:space="preserve"> Number</w:t>
      </w:r>
      <w:r>
        <w:rPr>
          <w:sz w:val="24"/>
          <w:szCs w:val="24"/>
        </w:rPr>
        <w:t xml:space="preserve"> of Sampling </w:t>
      </w:r>
      <w:proofErr w:type="gramStart"/>
      <w:r w:rsidR="00F518A4">
        <w:rPr>
          <w:sz w:val="24"/>
          <w:szCs w:val="24"/>
        </w:rPr>
        <w:t>Locations</w:t>
      </w:r>
      <w:r w:rsidR="00F518A4" w:rsidRPr="00B154DE">
        <w:rPr>
          <w:sz w:val="24"/>
          <w:szCs w:val="24"/>
        </w:rPr>
        <w:t xml:space="preserve">: </w:t>
      </w:r>
      <w:r w:rsidRPr="00B154DE">
        <w:rPr>
          <w:sz w:val="24"/>
          <w:szCs w:val="24"/>
        </w:rPr>
        <w:t>_</w:t>
      </w:r>
      <w:proofErr w:type="gramEnd"/>
      <w:r w:rsidRPr="00B154DE">
        <w:rPr>
          <w:sz w:val="24"/>
          <w:szCs w:val="24"/>
        </w:rPr>
        <w:t>______</w:t>
      </w:r>
      <w:r w:rsidR="00985BCE">
        <w:rPr>
          <w:sz w:val="24"/>
          <w:szCs w:val="24"/>
        </w:rPr>
        <w:t>___</w:t>
      </w:r>
      <w:r w:rsidRPr="00B154DE">
        <w:rPr>
          <w:sz w:val="24"/>
          <w:szCs w:val="24"/>
        </w:rPr>
        <w:t>_</w:t>
      </w:r>
      <w:r>
        <w:rPr>
          <w:sz w:val="24"/>
          <w:szCs w:val="24"/>
        </w:rPr>
        <w:t xml:space="preserve"> Sampling </w:t>
      </w:r>
      <w:r w:rsidR="00F518A4">
        <w:rPr>
          <w:sz w:val="24"/>
          <w:szCs w:val="24"/>
        </w:rPr>
        <w:t>Riser/ Hose Bibs Shown</w:t>
      </w:r>
      <w:r w:rsidRPr="00B154DE">
        <w:rPr>
          <w:sz w:val="24"/>
          <w:szCs w:val="24"/>
        </w:rPr>
        <w:t>:</w:t>
      </w:r>
      <w:r w:rsidR="00F518A4">
        <w:rPr>
          <w:sz w:val="24"/>
          <w:szCs w:val="24"/>
        </w:rPr>
        <w:t xml:space="preserve"> </w:t>
      </w:r>
      <w:r w:rsidRPr="00B154DE">
        <w:rPr>
          <w:sz w:val="24"/>
          <w:szCs w:val="24"/>
          <w:u w:val="single"/>
        </w:rPr>
        <w:t>___</w:t>
      </w:r>
      <w:proofErr w:type="gramStart"/>
      <w:r w:rsidR="00F518A4" w:rsidRPr="00F518A4">
        <w:rPr>
          <w:sz w:val="24"/>
          <w:szCs w:val="24"/>
          <w:u w:val="single"/>
        </w:rPr>
        <w:t>Y  /</w:t>
      </w:r>
      <w:proofErr w:type="gramEnd"/>
      <w:r w:rsidR="00F518A4" w:rsidRPr="00F518A4">
        <w:rPr>
          <w:sz w:val="24"/>
          <w:szCs w:val="24"/>
          <w:u w:val="single"/>
        </w:rPr>
        <w:t xml:space="preserve">  N</w:t>
      </w:r>
      <w:r w:rsidRPr="00B154DE">
        <w:rPr>
          <w:sz w:val="24"/>
          <w:szCs w:val="24"/>
          <w:u w:val="single"/>
        </w:rPr>
        <w:t>____</w:t>
      </w:r>
      <w:r w:rsidR="00985BCE">
        <w:rPr>
          <w:sz w:val="24"/>
          <w:szCs w:val="24"/>
          <w:u w:val="single"/>
        </w:rPr>
        <w:t>_</w:t>
      </w:r>
      <w:r w:rsidRPr="00B154DE">
        <w:rPr>
          <w:sz w:val="24"/>
          <w:szCs w:val="24"/>
          <w:u w:val="single"/>
        </w:rPr>
        <w:t>__</w:t>
      </w:r>
      <w:r w:rsidRPr="00B154DE">
        <w:rPr>
          <w:sz w:val="24"/>
          <w:szCs w:val="24"/>
        </w:rPr>
        <w:t xml:space="preserve"> </w:t>
      </w:r>
    </w:p>
    <w:p w14:paraId="481F20D1" w14:textId="1B89322D" w:rsidR="00B154DE" w:rsidRPr="00B154DE" w:rsidRDefault="00F518A4" w:rsidP="00B154DE">
      <w:pPr>
        <w:pStyle w:val="ListParagraph"/>
        <w:rPr>
          <w:sz w:val="24"/>
          <w:szCs w:val="24"/>
        </w:rPr>
      </w:pPr>
      <w:r>
        <w:rPr>
          <w:sz w:val="24"/>
          <w:szCs w:val="24"/>
        </w:rPr>
        <w:t>Valve and Hydrant Location</w:t>
      </w:r>
      <w:r w:rsidR="00985BCE">
        <w:rPr>
          <w:sz w:val="24"/>
          <w:szCs w:val="24"/>
        </w:rPr>
        <w:t>s</w:t>
      </w:r>
      <w:r>
        <w:rPr>
          <w:sz w:val="24"/>
          <w:szCs w:val="24"/>
        </w:rPr>
        <w:t xml:space="preserve"> Identified</w:t>
      </w:r>
      <w:r w:rsidR="00B154DE" w:rsidRPr="00B154DE">
        <w:rPr>
          <w:sz w:val="24"/>
          <w:szCs w:val="24"/>
        </w:rPr>
        <w:t>: ___</w:t>
      </w:r>
      <w:proofErr w:type="gramStart"/>
      <w:r w:rsidR="00B154DE" w:rsidRPr="00B154DE">
        <w:rPr>
          <w:sz w:val="24"/>
          <w:szCs w:val="24"/>
          <w:u w:val="single"/>
        </w:rPr>
        <w:t xml:space="preserve">Y </w:t>
      </w:r>
      <w:r>
        <w:rPr>
          <w:sz w:val="24"/>
          <w:szCs w:val="24"/>
          <w:u w:val="single"/>
        </w:rPr>
        <w:t xml:space="preserve"> </w:t>
      </w:r>
      <w:r w:rsidR="00B154DE" w:rsidRPr="00B154DE">
        <w:rPr>
          <w:sz w:val="24"/>
          <w:szCs w:val="24"/>
          <w:u w:val="single"/>
        </w:rPr>
        <w:t>/</w:t>
      </w:r>
      <w:proofErr w:type="gramEnd"/>
      <w:r w:rsidR="00B154DE" w:rsidRPr="00B154DE">
        <w:rPr>
          <w:sz w:val="24"/>
          <w:szCs w:val="24"/>
          <w:u w:val="single"/>
        </w:rPr>
        <w:t xml:space="preserve"> </w:t>
      </w:r>
      <w:r>
        <w:rPr>
          <w:sz w:val="24"/>
          <w:szCs w:val="24"/>
          <w:u w:val="single"/>
        </w:rPr>
        <w:t xml:space="preserve"> </w:t>
      </w:r>
      <w:proofErr w:type="gramStart"/>
      <w:r w:rsidR="00B154DE" w:rsidRPr="00B154DE">
        <w:rPr>
          <w:sz w:val="24"/>
          <w:szCs w:val="24"/>
          <w:u w:val="single"/>
        </w:rPr>
        <w:t xml:space="preserve">N  </w:t>
      </w:r>
      <w:r w:rsidR="00B154DE" w:rsidRPr="00B154DE">
        <w:rPr>
          <w:sz w:val="24"/>
          <w:szCs w:val="24"/>
        </w:rPr>
        <w:t>_</w:t>
      </w:r>
      <w:proofErr w:type="gramEnd"/>
      <w:r w:rsidR="00B154DE" w:rsidRPr="00B154DE">
        <w:rPr>
          <w:sz w:val="24"/>
          <w:szCs w:val="24"/>
        </w:rPr>
        <w:t>____</w:t>
      </w:r>
    </w:p>
    <w:p w14:paraId="4274A6EF" w14:textId="77777777" w:rsidR="00B154DE" w:rsidRDefault="00B154DE" w:rsidP="00814ED8">
      <w:pPr>
        <w:pStyle w:val="ListParagraph"/>
        <w:rPr>
          <w:sz w:val="24"/>
          <w:szCs w:val="24"/>
        </w:rPr>
      </w:pPr>
    </w:p>
    <w:p w14:paraId="162777A3" w14:textId="55647981" w:rsidR="00814ED8" w:rsidRPr="006827BA" w:rsidRDefault="00F518A4" w:rsidP="00814ED8">
      <w:pPr>
        <w:pStyle w:val="ListParagraph"/>
        <w:numPr>
          <w:ilvl w:val="0"/>
          <w:numId w:val="2"/>
        </w:numPr>
        <w:rPr>
          <w:sz w:val="24"/>
          <w:szCs w:val="24"/>
        </w:rPr>
      </w:pPr>
      <w:r>
        <w:rPr>
          <w:b/>
          <w:bCs/>
          <w:sz w:val="24"/>
          <w:szCs w:val="24"/>
        </w:rPr>
        <w:t xml:space="preserve">Contractor Acknowledgements </w:t>
      </w:r>
    </w:p>
    <w:p w14:paraId="0325612A" w14:textId="77777777" w:rsidR="00814ED8" w:rsidRDefault="00814ED8" w:rsidP="00814ED8">
      <w:pPr>
        <w:pStyle w:val="ListParagraph"/>
        <w:rPr>
          <w:b/>
          <w:bCs/>
          <w:sz w:val="24"/>
          <w:szCs w:val="24"/>
        </w:rPr>
      </w:pPr>
    </w:p>
    <w:p w14:paraId="1A292741" w14:textId="6EECAA3D" w:rsidR="00F518A4" w:rsidRDefault="00F518A4" w:rsidP="00814ED8">
      <w:pPr>
        <w:pStyle w:val="ListParagraph"/>
        <w:rPr>
          <w:sz w:val="24"/>
          <w:szCs w:val="24"/>
        </w:rPr>
      </w:pPr>
      <w:bookmarkStart w:id="3" w:name="_Hlk220924873"/>
      <w:r>
        <w:rPr>
          <w:sz w:val="24"/>
          <w:szCs w:val="24"/>
        </w:rPr>
        <w:t>Pressure testing and debris flushing</w:t>
      </w:r>
      <w:r w:rsidR="007B1867">
        <w:rPr>
          <w:sz w:val="24"/>
          <w:szCs w:val="24"/>
        </w:rPr>
        <w:t xml:space="preserve"> will be</w:t>
      </w:r>
      <w:r>
        <w:rPr>
          <w:sz w:val="24"/>
          <w:szCs w:val="24"/>
        </w:rPr>
        <w:t xml:space="preserve"> completed prior to disinfection</w:t>
      </w:r>
      <w:r w:rsidR="00952AD6">
        <w:rPr>
          <w:sz w:val="24"/>
          <w:szCs w:val="24"/>
        </w:rPr>
        <w:t>.</w:t>
      </w:r>
      <w:r w:rsidR="007B1867">
        <w:rPr>
          <w:sz w:val="24"/>
          <w:szCs w:val="24"/>
        </w:rPr>
        <w:t xml:space="preserve"> ___</w:t>
      </w:r>
      <w:proofErr w:type="gramStart"/>
      <w:r w:rsidR="007B1867">
        <w:rPr>
          <w:sz w:val="24"/>
          <w:szCs w:val="24"/>
        </w:rPr>
        <w:t>_</w:t>
      </w:r>
      <w:r w:rsidR="007B1867" w:rsidRPr="007B1867">
        <w:rPr>
          <w:sz w:val="24"/>
          <w:szCs w:val="24"/>
          <w:u w:val="single"/>
        </w:rPr>
        <w:t xml:space="preserve">  Y</w:t>
      </w:r>
      <w:proofErr w:type="gramEnd"/>
      <w:r w:rsidR="007B1867" w:rsidRPr="007B1867">
        <w:rPr>
          <w:sz w:val="24"/>
          <w:szCs w:val="24"/>
          <w:u w:val="single"/>
        </w:rPr>
        <w:t xml:space="preserve">  </w:t>
      </w:r>
      <w:proofErr w:type="gramStart"/>
      <w:r w:rsidR="007B1867" w:rsidRPr="007B1867">
        <w:rPr>
          <w:sz w:val="24"/>
          <w:szCs w:val="24"/>
          <w:u w:val="single"/>
        </w:rPr>
        <w:t>/  N</w:t>
      </w:r>
      <w:proofErr w:type="gramEnd"/>
      <w:r w:rsidR="007B1867">
        <w:rPr>
          <w:sz w:val="24"/>
          <w:szCs w:val="24"/>
          <w:u w:val="single"/>
        </w:rPr>
        <w:t>_____</w:t>
      </w:r>
    </w:p>
    <w:p w14:paraId="273ED96C" w14:textId="1971A870" w:rsidR="00F518A4" w:rsidRDefault="00F518A4" w:rsidP="00814ED8">
      <w:pPr>
        <w:pStyle w:val="ListParagraph"/>
        <w:rPr>
          <w:sz w:val="24"/>
          <w:szCs w:val="24"/>
        </w:rPr>
      </w:pPr>
      <w:r>
        <w:rPr>
          <w:sz w:val="24"/>
          <w:szCs w:val="24"/>
        </w:rPr>
        <w:t>All work to follow consecutive day sampling schedule</w:t>
      </w:r>
      <w:r w:rsidR="00952AD6">
        <w:rPr>
          <w:sz w:val="24"/>
          <w:szCs w:val="24"/>
        </w:rPr>
        <w:t>.</w:t>
      </w:r>
      <w:r w:rsidR="007B1867">
        <w:rPr>
          <w:sz w:val="24"/>
          <w:szCs w:val="24"/>
        </w:rPr>
        <w:t xml:space="preserve">  </w:t>
      </w:r>
      <w:r w:rsidR="007B1867" w:rsidRPr="007B1867">
        <w:rPr>
          <w:sz w:val="24"/>
          <w:szCs w:val="24"/>
          <w:u w:val="single"/>
        </w:rPr>
        <w:t xml:space="preserve">                           </w:t>
      </w:r>
      <w:proofErr w:type="gramStart"/>
      <w:r w:rsidR="007B1867" w:rsidRPr="007B1867">
        <w:rPr>
          <w:sz w:val="24"/>
          <w:szCs w:val="24"/>
          <w:u w:val="single"/>
        </w:rPr>
        <w:t>Y  /</w:t>
      </w:r>
      <w:proofErr w:type="gramEnd"/>
      <w:r w:rsidR="007B1867" w:rsidRPr="007B1867">
        <w:rPr>
          <w:sz w:val="24"/>
          <w:szCs w:val="24"/>
          <w:u w:val="single"/>
        </w:rPr>
        <w:t xml:space="preserve">  N</w:t>
      </w:r>
      <w:r w:rsidR="007B1867">
        <w:rPr>
          <w:sz w:val="24"/>
          <w:szCs w:val="24"/>
          <w:u w:val="single"/>
        </w:rPr>
        <w:t>______</w:t>
      </w:r>
    </w:p>
    <w:p w14:paraId="262BE354" w14:textId="349BC957" w:rsidR="00F518A4" w:rsidRPr="00F518A4" w:rsidRDefault="00F518A4" w:rsidP="00F518A4">
      <w:pPr>
        <w:pStyle w:val="ListParagraph"/>
        <w:rPr>
          <w:sz w:val="24"/>
          <w:szCs w:val="24"/>
        </w:rPr>
      </w:pPr>
      <w:r>
        <w:rPr>
          <w:sz w:val="24"/>
          <w:szCs w:val="24"/>
        </w:rPr>
        <w:t>Main will remain isolated until bacter</w:t>
      </w:r>
      <w:r w:rsidR="00985BCE">
        <w:rPr>
          <w:sz w:val="24"/>
          <w:szCs w:val="24"/>
        </w:rPr>
        <w:t>iological results pass</w:t>
      </w:r>
      <w:r w:rsidR="00952AD6">
        <w:rPr>
          <w:sz w:val="24"/>
          <w:szCs w:val="24"/>
        </w:rPr>
        <w:t>.</w:t>
      </w:r>
      <w:r w:rsidR="00985BCE" w:rsidRPr="007B1867">
        <w:rPr>
          <w:sz w:val="24"/>
          <w:szCs w:val="24"/>
          <w:u w:val="single"/>
        </w:rPr>
        <w:t xml:space="preserve"> </w:t>
      </w:r>
      <w:bookmarkEnd w:id="3"/>
      <w:r w:rsidR="007B1867" w:rsidRPr="007B1867">
        <w:rPr>
          <w:sz w:val="24"/>
          <w:szCs w:val="24"/>
          <w:u w:val="single"/>
        </w:rPr>
        <w:t xml:space="preserve">                          </w:t>
      </w:r>
      <w:proofErr w:type="gramStart"/>
      <w:r w:rsidR="007B1867" w:rsidRPr="007B1867">
        <w:rPr>
          <w:sz w:val="24"/>
          <w:szCs w:val="24"/>
          <w:u w:val="single"/>
        </w:rPr>
        <w:t>Y  /</w:t>
      </w:r>
      <w:proofErr w:type="gramEnd"/>
      <w:r w:rsidR="007B1867" w:rsidRPr="007B1867">
        <w:rPr>
          <w:sz w:val="24"/>
          <w:szCs w:val="24"/>
          <w:u w:val="single"/>
        </w:rPr>
        <w:t xml:space="preserve">  N</w:t>
      </w:r>
      <w:r w:rsidR="007B1867">
        <w:rPr>
          <w:sz w:val="24"/>
          <w:szCs w:val="24"/>
          <w:u w:val="single"/>
        </w:rPr>
        <w:t>_____</w:t>
      </w:r>
    </w:p>
    <w:p w14:paraId="32FE69DE" w14:textId="77777777" w:rsidR="00814ED8" w:rsidRDefault="00814ED8" w:rsidP="00814ED8">
      <w:pPr>
        <w:pStyle w:val="ListParagraph"/>
        <w:rPr>
          <w:sz w:val="24"/>
          <w:szCs w:val="24"/>
        </w:rPr>
      </w:pPr>
    </w:p>
    <w:p w14:paraId="01175DA4" w14:textId="77777777" w:rsidR="006827BA" w:rsidRPr="00FF1647" w:rsidRDefault="006827BA" w:rsidP="006827BA">
      <w:pPr>
        <w:pStyle w:val="ListParagraph"/>
        <w:rPr>
          <w:b/>
          <w:bCs/>
          <w:sz w:val="24"/>
          <w:szCs w:val="24"/>
        </w:rPr>
      </w:pPr>
    </w:p>
    <w:p w14:paraId="5934D18B" w14:textId="5A57A6A6" w:rsidR="006827BA" w:rsidRPr="00410F93" w:rsidRDefault="006827BA" w:rsidP="00410F93">
      <w:pPr>
        <w:jc w:val="center"/>
        <w:rPr>
          <w:sz w:val="24"/>
          <w:szCs w:val="24"/>
        </w:rPr>
      </w:pPr>
    </w:p>
    <w:p w14:paraId="6FA11062" w14:textId="203C6161" w:rsidR="006827BA" w:rsidRPr="00691343" w:rsidRDefault="006827BA" w:rsidP="00410F93">
      <w:pPr>
        <w:pStyle w:val="ListParagraph"/>
        <w:jc w:val="center"/>
        <w:rPr>
          <w:b/>
          <w:bCs/>
          <w:sz w:val="36"/>
          <w:szCs w:val="36"/>
        </w:rPr>
      </w:pPr>
      <w:r w:rsidRPr="00691343">
        <w:rPr>
          <w:b/>
          <w:bCs/>
          <w:sz w:val="36"/>
          <w:szCs w:val="36"/>
        </w:rPr>
        <w:t xml:space="preserve">Requirements for </w:t>
      </w:r>
      <w:r w:rsidR="00952AD6">
        <w:rPr>
          <w:b/>
          <w:bCs/>
          <w:sz w:val="36"/>
          <w:szCs w:val="36"/>
        </w:rPr>
        <w:t>New Main Testing</w:t>
      </w:r>
      <w:r w:rsidRPr="00691343">
        <w:rPr>
          <w:b/>
          <w:bCs/>
          <w:sz w:val="36"/>
          <w:szCs w:val="36"/>
        </w:rPr>
        <w:t xml:space="preserve"> for City of Scottsdale</w:t>
      </w:r>
    </w:p>
    <w:p w14:paraId="0328FE2C" w14:textId="4B2298AE" w:rsidR="000213A3" w:rsidRPr="00691343" w:rsidRDefault="00691343" w:rsidP="006827BA">
      <w:pPr>
        <w:pStyle w:val="ListParagraph"/>
        <w:rPr>
          <w:b/>
          <w:bCs/>
          <w:sz w:val="36"/>
          <w:szCs w:val="36"/>
        </w:rPr>
      </w:pPr>
      <w:r>
        <w:rPr>
          <w:b/>
          <w:bCs/>
          <w:noProof/>
          <w:sz w:val="36"/>
          <w:szCs w:val="36"/>
        </w:rPr>
        <mc:AlternateContent>
          <mc:Choice Requires="wps">
            <w:drawing>
              <wp:anchor distT="0" distB="0" distL="114300" distR="114300" simplePos="0" relativeHeight="251662336" behindDoc="0" locked="0" layoutInCell="1" allowOverlap="1" wp14:anchorId="09481DA3" wp14:editId="4DDEBF8A">
                <wp:simplePos x="0" y="0"/>
                <wp:positionH relativeFrom="column">
                  <wp:posOffset>542924</wp:posOffset>
                </wp:positionH>
                <wp:positionV relativeFrom="paragraph">
                  <wp:posOffset>66675</wp:posOffset>
                </wp:positionV>
                <wp:extent cx="6276975" cy="2857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6276975" cy="28575"/>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DEA92D3"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2.75pt,5.25pt" to="5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" strokecolor="#4472c4 [3204]" strokeweight="2pt">
                <v:stroke joinstyle="miter"/>
              </v:line>
            </w:pict>
          </mc:Fallback>
        </mc:AlternateContent>
      </w:r>
    </w:p>
    <w:p w14:paraId="4D8AE402" w14:textId="0BA4C8DD" w:rsidR="00814ED8" w:rsidRPr="000213A3" w:rsidRDefault="00F55882" w:rsidP="00814ED8">
      <w:pPr>
        <w:pStyle w:val="ListParagraph"/>
        <w:numPr>
          <w:ilvl w:val="0"/>
          <w:numId w:val="4"/>
        </w:numPr>
        <w:rPr>
          <w:b/>
          <w:bCs/>
          <w:sz w:val="24"/>
          <w:szCs w:val="24"/>
        </w:rPr>
      </w:pPr>
      <w:r>
        <w:rPr>
          <w:b/>
          <w:bCs/>
          <w:sz w:val="24"/>
          <w:szCs w:val="24"/>
        </w:rPr>
        <w:t>Overview</w:t>
      </w:r>
      <w:r w:rsidR="00814ED8">
        <w:rPr>
          <w:b/>
          <w:bCs/>
          <w:sz w:val="24"/>
          <w:szCs w:val="24"/>
        </w:rPr>
        <w:t xml:space="preserve">: </w:t>
      </w:r>
      <w:r w:rsidR="00E329C6">
        <w:rPr>
          <w:sz w:val="24"/>
          <w:szCs w:val="24"/>
        </w:rPr>
        <w:t xml:space="preserve">The Water Quality Department is </w:t>
      </w:r>
      <w:r w:rsidR="00952AD6">
        <w:rPr>
          <w:sz w:val="24"/>
          <w:szCs w:val="24"/>
        </w:rPr>
        <w:t>tasked</w:t>
      </w:r>
      <w:r w:rsidR="00E329C6">
        <w:rPr>
          <w:sz w:val="24"/>
          <w:szCs w:val="24"/>
        </w:rPr>
        <w:t xml:space="preserve"> with verifying that newly installed sections of water mains have been adequately disinfected prior to connection with existing water mains. </w:t>
      </w:r>
      <w:r w:rsidR="00CB478E">
        <w:rPr>
          <w:sz w:val="24"/>
          <w:szCs w:val="24"/>
        </w:rPr>
        <w:t xml:space="preserve">Mains less than 100 ft may disinfect with a spray and swab technique and those greater than 3000ft will need to be completed in phases. </w:t>
      </w:r>
      <w:r w:rsidR="00E329C6">
        <w:rPr>
          <w:sz w:val="24"/>
          <w:szCs w:val="24"/>
        </w:rPr>
        <w:t xml:space="preserve">The department requires that contractors follow the guidelines outlined in MAG Specs 6111 or AWWA C651. </w:t>
      </w:r>
      <w:r w:rsidR="00814ED8">
        <w:rPr>
          <w:sz w:val="24"/>
          <w:szCs w:val="24"/>
        </w:rPr>
        <w:t xml:space="preserve">See the City of Scottsdale website </w:t>
      </w:r>
      <w:hyperlink r:id="rId8" w:history="1">
        <w:r w:rsidR="00BE58A6" w:rsidRPr="00336355">
          <w:rPr>
            <w:rStyle w:val="Hyperlink"/>
            <w:sz w:val="24"/>
            <w:szCs w:val="24"/>
          </w:rPr>
          <w:t>https://www.scottsdaleaz.gov/water/water-service/commercial-services</w:t>
        </w:r>
      </w:hyperlink>
      <w:r w:rsidR="00BE58A6">
        <w:rPr>
          <w:sz w:val="24"/>
          <w:szCs w:val="24"/>
        </w:rPr>
        <w:t xml:space="preserve"> </w:t>
      </w:r>
      <w:r w:rsidR="00814ED8">
        <w:rPr>
          <w:sz w:val="24"/>
          <w:szCs w:val="24"/>
        </w:rPr>
        <w:t xml:space="preserve">for more information on </w:t>
      </w:r>
      <w:r w:rsidR="00E329C6">
        <w:rPr>
          <w:sz w:val="24"/>
          <w:szCs w:val="24"/>
        </w:rPr>
        <w:t>new main</w:t>
      </w:r>
      <w:r w:rsidR="00814ED8">
        <w:rPr>
          <w:sz w:val="24"/>
          <w:szCs w:val="24"/>
        </w:rPr>
        <w:t xml:space="preserve"> requirements.</w:t>
      </w:r>
      <w:r w:rsidR="00BE58A6">
        <w:rPr>
          <w:sz w:val="24"/>
          <w:szCs w:val="24"/>
        </w:rPr>
        <w:t xml:space="preserve"> </w:t>
      </w:r>
      <w:r w:rsidR="00CB478E">
        <w:rPr>
          <w:sz w:val="24"/>
          <w:szCs w:val="24"/>
        </w:rPr>
        <w:t xml:space="preserve">The plan may be completed by a project contractor or city inspector. </w:t>
      </w:r>
    </w:p>
    <w:p w14:paraId="645A013B" w14:textId="332A8655" w:rsidR="00814ED8" w:rsidRPr="000213A3" w:rsidRDefault="00BE58A6" w:rsidP="00814ED8">
      <w:pPr>
        <w:pStyle w:val="ListParagraph"/>
        <w:numPr>
          <w:ilvl w:val="0"/>
          <w:numId w:val="4"/>
        </w:numPr>
        <w:rPr>
          <w:b/>
          <w:bCs/>
          <w:sz w:val="24"/>
          <w:szCs w:val="24"/>
        </w:rPr>
      </w:pPr>
      <w:r>
        <w:rPr>
          <w:b/>
          <w:bCs/>
          <w:sz w:val="24"/>
          <w:szCs w:val="24"/>
        </w:rPr>
        <w:t>Scheduling</w:t>
      </w:r>
      <w:r w:rsidR="00814ED8">
        <w:rPr>
          <w:b/>
          <w:bCs/>
          <w:sz w:val="24"/>
          <w:szCs w:val="24"/>
        </w:rPr>
        <w:t>:</w:t>
      </w:r>
      <w:r w:rsidR="00814ED8">
        <w:rPr>
          <w:sz w:val="24"/>
          <w:szCs w:val="24"/>
        </w:rPr>
        <w:t xml:space="preserve"> </w:t>
      </w:r>
      <w:r w:rsidR="00626124">
        <w:rPr>
          <w:sz w:val="24"/>
          <w:szCs w:val="24"/>
        </w:rPr>
        <w:t>A completed New Main Disinfection Plan must be email</w:t>
      </w:r>
      <w:r>
        <w:rPr>
          <w:sz w:val="24"/>
          <w:szCs w:val="24"/>
        </w:rPr>
        <w:t>ed</w:t>
      </w:r>
      <w:r w:rsidR="00626124">
        <w:rPr>
          <w:sz w:val="24"/>
          <w:szCs w:val="24"/>
        </w:rPr>
        <w:t xml:space="preserve"> to the water quality group before </w:t>
      </w:r>
      <w:r w:rsidR="00E329C6">
        <w:rPr>
          <w:sz w:val="24"/>
          <w:szCs w:val="24"/>
        </w:rPr>
        <w:t xml:space="preserve">new main </w:t>
      </w:r>
      <w:r w:rsidR="00626124">
        <w:rPr>
          <w:sz w:val="24"/>
          <w:szCs w:val="24"/>
        </w:rPr>
        <w:t xml:space="preserve">sampling </w:t>
      </w:r>
      <w:r w:rsidR="00E329C6">
        <w:rPr>
          <w:sz w:val="24"/>
          <w:szCs w:val="24"/>
        </w:rPr>
        <w:t>can</w:t>
      </w:r>
      <w:r w:rsidR="00626124">
        <w:rPr>
          <w:sz w:val="24"/>
          <w:szCs w:val="24"/>
        </w:rPr>
        <w:t xml:space="preserve"> begin. It is required to be emailed at </w:t>
      </w:r>
      <w:r w:rsidR="00E329C6">
        <w:rPr>
          <w:sz w:val="24"/>
          <w:szCs w:val="24"/>
        </w:rPr>
        <w:t>least</w:t>
      </w:r>
      <w:r w:rsidR="00626124">
        <w:rPr>
          <w:sz w:val="24"/>
          <w:szCs w:val="24"/>
        </w:rPr>
        <w:t xml:space="preserve"> two</w:t>
      </w:r>
      <w:r w:rsidR="00E329C6">
        <w:rPr>
          <w:sz w:val="24"/>
          <w:szCs w:val="24"/>
        </w:rPr>
        <w:t xml:space="preserve"> </w:t>
      </w:r>
      <w:r>
        <w:rPr>
          <w:sz w:val="24"/>
          <w:szCs w:val="24"/>
        </w:rPr>
        <w:t>working</w:t>
      </w:r>
      <w:r w:rsidR="00626124">
        <w:rPr>
          <w:sz w:val="24"/>
          <w:szCs w:val="24"/>
        </w:rPr>
        <w:t xml:space="preserve"> business days before the sampling event. Plans submitted after 4:30pm local time will be considered as </w:t>
      </w:r>
      <w:r w:rsidR="00E329C6">
        <w:rPr>
          <w:sz w:val="24"/>
          <w:szCs w:val="24"/>
        </w:rPr>
        <w:t xml:space="preserve">sent </w:t>
      </w:r>
      <w:r w:rsidR="00626124">
        <w:rPr>
          <w:sz w:val="24"/>
          <w:szCs w:val="24"/>
        </w:rPr>
        <w:t xml:space="preserve">the next day. </w:t>
      </w:r>
      <w:r w:rsidR="00E329C6">
        <w:rPr>
          <w:sz w:val="24"/>
          <w:szCs w:val="24"/>
        </w:rPr>
        <w:t xml:space="preserve">All plans must be emailed to </w:t>
      </w:r>
      <w:hyperlink r:id="rId9" w:history="1">
        <w:r w:rsidR="00E329C6" w:rsidRPr="00336355">
          <w:rPr>
            <w:rStyle w:val="Hyperlink"/>
            <w:sz w:val="24"/>
            <w:szCs w:val="24"/>
          </w:rPr>
          <w:t>waterqualitygroup@scottsdaleaz.gov</w:t>
        </w:r>
      </w:hyperlink>
      <w:r w:rsidR="00FB16F3">
        <w:rPr>
          <w:sz w:val="24"/>
          <w:szCs w:val="24"/>
        </w:rPr>
        <w:t xml:space="preserve"> and it is recommended t</w:t>
      </w:r>
      <w:r>
        <w:rPr>
          <w:sz w:val="24"/>
          <w:szCs w:val="24"/>
        </w:rPr>
        <w:t>o CC the</w:t>
      </w:r>
      <w:r w:rsidR="00FB16F3">
        <w:rPr>
          <w:sz w:val="24"/>
          <w:szCs w:val="24"/>
        </w:rPr>
        <w:t xml:space="preserve"> city inspector</w:t>
      </w:r>
      <w:r w:rsidR="00E329C6">
        <w:rPr>
          <w:sz w:val="24"/>
          <w:szCs w:val="24"/>
        </w:rPr>
        <w:t>.</w:t>
      </w:r>
      <w:r>
        <w:rPr>
          <w:sz w:val="24"/>
          <w:szCs w:val="24"/>
        </w:rPr>
        <w:t xml:space="preserve"> Day 1 sampling will only occur Monday through Wednesday and is subject to holiday impacts.</w:t>
      </w:r>
      <w:r w:rsidR="00E329C6">
        <w:rPr>
          <w:sz w:val="24"/>
          <w:szCs w:val="24"/>
        </w:rPr>
        <w:t xml:space="preserve"> </w:t>
      </w:r>
      <w:r w:rsidR="00CB478E">
        <w:rPr>
          <w:sz w:val="24"/>
          <w:szCs w:val="24"/>
        </w:rPr>
        <w:t>Field staff work Monday to Thursday.</w:t>
      </w:r>
    </w:p>
    <w:p w14:paraId="6BEE32D6" w14:textId="4B11B821" w:rsidR="00814ED8" w:rsidRPr="000213A3" w:rsidRDefault="00F55882" w:rsidP="00814ED8">
      <w:pPr>
        <w:pStyle w:val="ListParagraph"/>
        <w:numPr>
          <w:ilvl w:val="0"/>
          <w:numId w:val="4"/>
        </w:numPr>
        <w:rPr>
          <w:b/>
          <w:bCs/>
          <w:sz w:val="24"/>
          <w:szCs w:val="24"/>
        </w:rPr>
      </w:pPr>
      <w:r>
        <w:rPr>
          <w:b/>
          <w:bCs/>
          <w:sz w:val="24"/>
          <w:szCs w:val="24"/>
        </w:rPr>
        <w:t>Sample Taps</w:t>
      </w:r>
      <w:r w:rsidR="00814ED8">
        <w:rPr>
          <w:b/>
          <w:bCs/>
          <w:sz w:val="24"/>
          <w:szCs w:val="24"/>
        </w:rPr>
        <w:t>:</w:t>
      </w:r>
      <w:r w:rsidR="00814ED8">
        <w:rPr>
          <w:sz w:val="24"/>
          <w:szCs w:val="24"/>
        </w:rPr>
        <w:t xml:space="preserve"> </w:t>
      </w:r>
      <w:r w:rsidR="00032CA3">
        <w:rPr>
          <w:sz w:val="24"/>
          <w:szCs w:val="24"/>
        </w:rPr>
        <w:t>Contractor will provide taps where samples will be collected</w:t>
      </w:r>
      <w:r w:rsidR="00FB16F3">
        <w:rPr>
          <w:sz w:val="24"/>
          <w:szCs w:val="24"/>
        </w:rPr>
        <w:t xml:space="preserve"> in a safe manner</w:t>
      </w:r>
      <w:r w:rsidR="000C21AF">
        <w:rPr>
          <w:sz w:val="24"/>
          <w:szCs w:val="24"/>
        </w:rPr>
        <w:t>.</w:t>
      </w:r>
      <w:r w:rsidR="00FB16F3">
        <w:rPr>
          <w:sz w:val="24"/>
          <w:szCs w:val="24"/>
        </w:rPr>
        <w:t xml:space="preserve"> </w:t>
      </w:r>
      <w:r w:rsidR="00CB478E">
        <w:rPr>
          <w:sz w:val="24"/>
          <w:szCs w:val="24"/>
        </w:rPr>
        <w:t>To</w:t>
      </w:r>
      <w:r w:rsidR="000C21AF">
        <w:rPr>
          <w:sz w:val="24"/>
          <w:szCs w:val="24"/>
        </w:rPr>
        <w:t xml:space="preserve"> prevent </w:t>
      </w:r>
      <w:r w:rsidR="00FB16F3">
        <w:rPr>
          <w:sz w:val="24"/>
          <w:szCs w:val="24"/>
        </w:rPr>
        <w:t>potential contamination</w:t>
      </w:r>
      <w:r w:rsidR="000C21AF">
        <w:rPr>
          <w:sz w:val="24"/>
          <w:szCs w:val="24"/>
        </w:rPr>
        <w:t xml:space="preserve"> sample taps must be located 18 inches above grade and utilize a flow control tap</w:t>
      </w:r>
      <w:r w:rsidR="00032CA3">
        <w:rPr>
          <w:sz w:val="24"/>
          <w:szCs w:val="24"/>
        </w:rPr>
        <w:t xml:space="preserve">. Water staff may require additional taps be provided if deemed necessary to obtain adequate representative </w:t>
      </w:r>
      <w:proofErr w:type="gramStart"/>
      <w:r w:rsidR="00032CA3">
        <w:rPr>
          <w:sz w:val="24"/>
          <w:szCs w:val="24"/>
        </w:rPr>
        <w:t>sampling</w:t>
      </w:r>
      <w:proofErr w:type="gramEnd"/>
      <w:r w:rsidR="00032CA3">
        <w:rPr>
          <w:sz w:val="24"/>
          <w:szCs w:val="24"/>
        </w:rPr>
        <w:t>.</w:t>
      </w:r>
    </w:p>
    <w:p w14:paraId="0EBB4AA2" w14:textId="2FED2BA8" w:rsidR="00814ED8" w:rsidRPr="00626124" w:rsidRDefault="00BE58A6" w:rsidP="004523E0">
      <w:pPr>
        <w:pStyle w:val="ListParagraph"/>
        <w:numPr>
          <w:ilvl w:val="0"/>
          <w:numId w:val="4"/>
        </w:numPr>
        <w:rPr>
          <w:sz w:val="24"/>
          <w:szCs w:val="24"/>
        </w:rPr>
      </w:pPr>
      <w:r>
        <w:rPr>
          <w:b/>
          <w:bCs/>
          <w:sz w:val="24"/>
          <w:szCs w:val="24"/>
        </w:rPr>
        <w:t xml:space="preserve">Verification of </w:t>
      </w:r>
      <w:r w:rsidR="00F55882" w:rsidRPr="00626124">
        <w:rPr>
          <w:b/>
          <w:bCs/>
          <w:sz w:val="24"/>
          <w:szCs w:val="24"/>
        </w:rPr>
        <w:t>High Range Cl</w:t>
      </w:r>
      <w:r w:rsidR="00814ED8" w:rsidRPr="00626124">
        <w:rPr>
          <w:b/>
          <w:bCs/>
          <w:sz w:val="24"/>
          <w:szCs w:val="24"/>
        </w:rPr>
        <w:t>:</w:t>
      </w:r>
      <w:r w:rsidR="00814ED8" w:rsidRPr="00626124">
        <w:rPr>
          <w:sz w:val="24"/>
          <w:szCs w:val="24"/>
        </w:rPr>
        <w:t xml:space="preserve"> </w:t>
      </w:r>
      <w:r w:rsidR="00626124" w:rsidRPr="00626124">
        <w:rPr>
          <w:sz w:val="24"/>
          <w:szCs w:val="24"/>
        </w:rPr>
        <w:t xml:space="preserve">WQ staff will verify that the free chlorine residual in the new main is higher than 10 ppm at all sample taps after 24 hours from initial chlorination and no more than 48 hours. </w:t>
      </w:r>
      <w:r w:rsidR="00FB16F3">
        <w:rPr>
          <w:sz w:val="24"/>
          <w:szCs w:val="24"/>
        </w:rPr>
        <w:t xml:space="preserve">The chlorination method used </w:t>
      </w:r>
      <w:r w:rsidR="00FB16F3" w:rsidRPr="00FB16F3">
        <w:rPr>
          <w:sz w:val="24"/>
          <w:szCs w:val="24"/>
        </w:rPr>
        <w:t>must conform to NSF/ANSI 60 &amp; 61 and the AWWA C651 Standards</w:t>
      </w:r>
      <w:r w:rsidR="00FB16F3">
        <w:rPr>
          <w:sz w:val="24"/>
          <w:szCs w:val="24"/>
        </w:rPr>
        <w:t xml:space="preserve">. </w:t>
      </w:r>
      <w:r w:rsidR="00626124" w:rsidRPr="00626124">
        <w:rPr>
          <w:sz w:val="24"/>
          <w:szCs w:val="24"/>
        </w:rPr>
        <w:t xml:space="preserve">Inadequate chlorine residual at any point will require </w:t>
      </w:r>
      <w:proofErr w:type="spellStart"/>
      <w:r w:rsidR="00626124" w:rsidRPr="00626124">
        <w:rPr>
          <w:sz w:val="24"/>
          <w:szCs w:val="24"/>
        </w:rPr>
        <w:t>rechlorination</w:t>
      </w:r>
      <w:proofErr w:type="spellEnd"/>
      <w:r w:rsidR="00626124" w:rsidRPr="00626124">
        <w:rPr>
          <w:sz w:val="24"/>
          <w:szCs w:val="24"/>
        </w:rPr>
        <w:t>.</w:t>
      </w:r>
      <w:r w:rsidR="00EC7B07">
        <w:rPr>
          <w:sz w:val="24"/>
          <w:szCs w:val="24"/>
        </w:rPr>
        <w:t xml:space="preserve"> Disinfection by Slug Method </w:t>
      </w:r>
      <w:r>
        <w:rPr>
          <w:sz w:val="24"/>
          <w:szCs w:val="24"/>
        </w:rPr>
        <w:t xml:space="preserve">requires prior approval. </w:t>
      </w:r>
    </w:p>
    <w:p w14:paraId="422AD5A9" w14:textId="7309BCAA" w:rsidR="00814ED8" w:rsidRPr="00D47FC4" w:rsidRDefault="00F55882" w:rsidP="00814ED8">
      <w:pPr>
        <w:pStyle w:val="ListParagraph"/>
        <w:numPr>
          <w:ilvl w:val="0"/>
          <w:numId w:val="4"/>
        </w:numPr>
        <w:rPr>
          <w:b/>
          <w:bCs/>
          <w:sz w:val="24"/>
          <w:szCs w:val="24"/>
        </w:rPr>
      </w:pPr>
      <w:r>
        <w:rPr>
          <w:b/>
          <w:bCs/>
          <w:sz w:val="24"/>
          <w:szCs w:val="24"/>
        </w:rPr>
        <w:t>Flushing</w:t>
      </w:r>
      <w:r w:rsidR="00814ED8">
        <w:rPr>
          <w:b/>
          <w:bCs/>
          <w:sz w:val="24"/>
          <w:szCs w:val="24"/>
        </w:rPr>
        <w:t xml:space="preserve">: </w:t>
      </w:r>
      <w:r w:rsidR="00626124">
        <w:rPr>
          <w:sz w:val="24"/>
          <w:szCs w:val="24"/>
        </w:rPr>
        <w:t>After chlorination levels have been verified by WQ staff, the contractor is clear to flush the main with potable water until the c</w:t>
      </w:r>
      <w:r w:rsidR="000E22D9">
        <w:rPr>
          <w:sz w:val="24"/>
          <w:szCs w:val="24"/>
        </w:rPr>
        <w:t>l</w:t>
      </w:r>
      <w:r w:rsidR="00626124">
        <w:rPr>
          <w:sz w:val="24"/>
          <w:szCs w:val="24"/>
        </w:rPr>
        <w:t xml:space="preserve"> residual drops to ambient level</w:t>
      </w:r>
      <w:r w:rsidR="00952AD6">
        <w:rPr>
          <w:sz w:val="24"/>
          <w:szCs w:val="24"/>
        </w:rPr>
        <w:t>s</w:t>
      </w:r>
      <w:r w:rsidR="00626124">
        <w:rPr>
          <w:sz w:val="24"/>
          <w:szCs w:val="24"/>
        </w:rPr>
        <w:t xml:space="preserve"> or less than 2.0 ppm. </w:t>
      </w:r>
    </w:p>
    <w:p w14:paraId="00537FB4" w14:textId="7294BC6F" w:rsidR="00814ED8" w:rsidRPr="00627F96" w:rsidRDefault="00F55882" w:rsidP="00814ED8">
      <w:pPr>
        <w:pStyle w:val="ListParagraph"/>
        <w:numPr>
          <w:ilvl w:val="0"/>
          <w:numId w:val="4"/>
        </w:numPr>
        <w:rPr>
          <w:b/>
          <w:bCs/>
          <w:sz w:val="24"/>
          <w:szCs w:val="24"/>
        </w:rPr>
      </w:pPr>
      <w:r>
        <w:rPr>
          <w:b/>
          <w:bCs/>
          <w:sz w:val="24"/>
          <w:szCs w:val="24"/>
        </w:rPr>
        <w:t>Day 1 Microbiological Sampling</w:t>
      </w:r>
      <w:r w:rsidR="00814ED8">
        <w:rPr>
          <w:b/>
          <w:bCs/>
          <w:sz w:val="24"/>
          <w:szCs w:val="24"/>
        </w:rPr>
        <w:t>:</w:t>
      </w:r>
      <w:r w:rsidR="00814ED8">
        <w:rPr>
          <w:sz w:val="24"/>
          <w:szCs w:val="24"/>
        </w:rPr>
        <w:t xml:space="preserve"> </w:t>
      </w:r>
      <w:r w:rsidR="00957F2A">
        <w:rPr>
          <w:sz w:val="24"/>
          <w:szCs w:val="24"/>
        </w:rPr>
        <w:t>WQ staff will verify that free chlorine residual is below 2.0ppm</w:t>
      </w:r>
      <w:r w:rsidR="00413EDA">
        <w:rPr>
          <w:sz w:val="24"/>
          <w:szCs w:val="24"/>
        </w:rPr>
        <w:t xml:space="preserve"> before collecting a microbiological sample from each of the sample taps</w:t>
      </w:r>
      <w:r w:rsidR="00957F2A">
        <w:rPr>
          <w:sz w:val="24"/>
          <w:szCs w:val="24"/>
        </w:rPr>
        <w:t>. Flushing will need to continue until it is and</w:t>
      </w:r>
      <w:r w:rsidR="00957F2A" w:rsidRPr="00957F2A">
        <w:rPr>
          <w:sz w:val="24"/>
          <w:szCs w:val="24"/>
        </w:rPr>
        <w:t xml:space="preserve"> must be completed by 2:00pm for Day 1 sampling to occur.</w:t>
      </w:r>
      <w:r w:rsidR="00814ED8">
        <w:rPr>
          <w:sz w:val="24"/>
          <w:szCs w:val="24"/>
        </w:rPr>
        <w:t xml:space="preserve"> </w:t>
      </w:r>
    </w:p>
    <w:p w14:paraId="435425A0" w14:textId="77777777" w:rsidR="00413EDA" w:rsidRPr="00413EDA" w:rsidRDefault="00F55882" w:rsidP="00814ED8">
      <w:pPr>
        <w:pStyle w:val="ListParagraph"/>
        <w:numPr>
          <w:ilvl w:val="0"/>
          <w:numId w:val="4"/>
        </w:numPr>
        <w:rPr>
          <w:b/>
          <w:bCs/>
          <w:sz w:val="24"/>
          <w:szCs w:val="24"/>
        </w:rPr>
      </w:pPr>
      <w:r>
        <w:rPr>
          <w:b/>
          <w:bCs/>
          <w:sz w:val="24"/>
          <w:szCs w:val="24"/>
        </w:rPr>
        <w:t>Day 2 Microb</w:t>
      </w:r>
      <w:r w:rsidR="00032CA3">
        <w:rPr>
          <w:b/>
          <w:bCs/>
          <w:sz w:val="24"/>
          <w:szCs w:val="24"/>
        </w:rPr>
        <w:t>iological Sampling</w:t>
      </w:r>
      <w:r w:rsidR="00814ED8">
        <w:rPr>
          <w:b/>
          <w:bCs/>
          <w:sz w:val="24"/>
          <w:szCs w:val="24"/>
        </w:rPr>
        <w:t>:</w:t>
      </w:r>
      <w:r w:rsidR="00814ED8">
        <w:rPr>
          <w:sz w:val="24"/>
          <w:szCs w:val="24"/>
        </w:rPr>
        <w:t xml:space="preserve"> </w:t>
      </w:r>
      <w:r w:rsidR="00413EDA">
        <w:rPr>
          <w:sz w:val="24"/>
          <w:szCs w:val="24"/>
        </w:rPr>
        <w:t>WQ staff will repeat sampling completed from Day 1 sampling.</w:t>
      </w:r>
    </w:p>
    <w:p w14:paraId="1E56BE8F" w14:textId="2C0E5A83" w:rsidR="00814ED8" w:rsidRPr="00627F96" w:rsidRDefault="00413EDA" w:rsidP="00814ED8">
      <w:pPr>
        <w:pStyle w:val="ListParagraph"/>
        <w:numPr>
          <w:ilvl w:val="0"/>
          <w:numId w:val="4"/>
        </w:numPr>
        <w:rPr>
          <w:b/>
          <w:bCs/>
          <w:sz w:val="24"/>
          <w:szCs w:val="24"/>
        </w:rPr>
      </w:pPr>
      <w:r>
        <w:rPr>
          <w:b/>
          <w:bCs/>
          <w:sz w:val="24"/>
          <w:szCs w:val="24"/>
        </w:rPr>
        <w:t>Results:</w:t>
      </w:r>
      <w:r>
        <w:rPr>
          <w:sz w:val="24"/>
          <w:szCs w:val="24"/>
        </w:rPr>
        <w:t xml:space="preserve"> Analysis requires 48 hours. Results will be updated </w:t>
      </w:r>
      <w:proofErr w:type="gramStart"/>
      <w:r w:rsidR="00EC7B07">
        <w:rPr>
          <w:sz w:val="24"/>
          <w:szCs w:val="24"/>
        </w:rPr>
        <w:t>in</w:t>
      </w:r>
      <w:proofErr w:type="gramEnd"/>
      <w:r>
        <w:rPr>
          <w:sz w:val="24"/>
          <w:szCs w:val="24"/>
        </w:rPr>
        <w:t xml:space="preserve"> the</w:t>
      </w:r>
      <w:r w:rsidR="00EC7B07">
        <w:rPr>
          <w:sz w:val="24"/>
          <w:szCs w:val="24"/>
        </w:rPr>
        <w:t xml:space="preserve"> permit</w:t>
      </w:r>
      <w:r>
        <w:rPr>
          <w:sz w:val="24"/>
          <w:szCs w:val="24"/>
        </w:rPr>
        <w:t xml:space="preserve"> portal by the inspector and a system generated email notification will be provided </w:t>
      </w:r>
      <w:proofErr w:type="gramStart"/>
      <w:r>
        <w:rPr>
          <w:sz w:val="24"/>
          <w:szCs w:val="24"/>
        </w:rPr>
        <w:t>to</w:t>
      </w:r>
      <w:proofErr w:type="gramEnd"/>
      <w:r>
        <w:rPr>
          <w:sz w:val="24"/>
          <w:szCs w:val="24"/>
        </w:rPr>
        <w:t xml:space="preserve"> </w:t>
      </w:r>
      <w:r w:rsidR="00FB111C">
        <w:rPr>
          <w:sz w:val="24"/>
          <w:szCs w:val="24"/>
        </w:rPr>
        <w:t xml:space="preserve">any </w:t>
      </w:r>
      <w:r>
        <w:rPr>
          <w:sz w:val="24"/>
          <w:szCs w:val="24"/>
        </w:rPr>
        <w:t xml:space="preserve">permit contacts. </w:t>
      </w:r>
      <w:r w:rsidR="00FB111C">
        <w:rPr>
          <w:sz w:val="24"/>
          <w:szCs w:val="24"/>
        </w:rPr>
        <w:t xml:space="preserve">An acceptance letter will be added to permit attachments once complete. A failed test will require the process to </w:t>
      </w:r>
      <w:r w:rsidR="00EC7B07">
        <w:rPr>
          <w:sz w:val="24"/>
          <w:szCs w:val="24"/>
        </w:rPr>
        <w:t>start over</w:t>
      </w:r>
      <w:r w:rsidR="00FB111C">
        <w:rPr>
          <w:sz w:val="24"/>
          <w:szCs w:val="24"/>
        </w:rPr>
        <w:t xml:space="preserve">. </w:t>
      </w:r>
      <w:r w:rsidR="00814ED8">
        <w:rPr>
          <w:sz w:val="24"/>
          <w:szCs w:val="24"/>
        </w:rPr>
        <w:t>For more information, please contact the</w:t>
      </w:r>
      <w:r w:rsidR="00FB111C">
        <w:rPr>
          <w:sz w:val="24"/>
          <w:szCs w:val="24"/>
        </w:rPr>
        <w:t xml:space="preserve"> Water Quality Department at</w:t>
      </w:r>
      <w:r w:rsidR="00814ED8">
        <w:rPr>
          <w:sz w:val="24"/>
          <w:szCs w:val="24"/>
        </w:rPr>
        <w:t xml:space="preserve"> 480-312-5668.</w:t>
      </w:r>
    </w:p>
    <w:p w14:paraId="2D146218" w14:textId="3DB31A06" w:rsidR="009C4C39" w:rsidRPr="00BE58A6" w:rsidRDefault="000E22D9" w:rsidP="00BE58A6">
      <w:pPr>
        <w:pStyle w:val="ListParagraph"/>
        <w:ind w:left="1080"/>
        <w:rPr>
          <w:b/>
          <w:bCs/>
          <w:sz w:val="16"/>
          <w:szCs w:val="16"/>
        </w:rPr>
      </w:pPr>
      <w:r w:rsidRPr="00410F93">
        <w:rPr>
          <w:noProof/>
          <w:color w:val="323E4F" w:themeColor="text2" w:themeShade="BF"/>
          <w:sz w:val="24"/>
          <w:szCs w:val="24"/>
        </w:rPr>
        <mc:AlternateContent>
          <mc:Choice Requires="wps">
            <w:drawing>
              <wp:anchor distT="228600" distB="228600" distL="228600" distR="228600" simplePos="0" relativeHeight="251661312" behindDoc="1" locked="0" layoutInCell="1" allowOverlap="1" wp14:anchorId="508D3600" wp14:editId="165B5E6A">
                <wp:simplePos x="0" y="0"/>
                <wp:positionH relativeFrom="margin">
                  <wp:align>left</wp:align>
                </wp:positionH>
                <wp:positionV relativeFrom="margin">
                  <wp:posOffset>7307580</wp:posOffset>
                </wp:positionV>
                <wp:extent cx="6905625" cy="762000"/>
                <wp:effectExtent l="0" t="0" r="9525" b="0"/>
                <wp:wrapSquare wrapText="bothSides"/>
                <wp:docPr id="36" name="Text Box 36"/>
                <wp:cNvGraphicFramePr/>
                <a:graphic xmlns:a="http://schemas.openxmlformats.org/drawingml/2006/main">
                  <a:graphicData uri="http://schemas.microsoft.com/office/word/2010/wordprocessingShape">
                    <wps:wsp>
                      <wps:cNvSpPr txBox="1"/>
                      <wps:spPr>
                        <a:xfrm>
                          <a:off x="0" y="0"/>
                          <a:ext cx="6905625" cy="762000"/>
                        </a:xfrm>
                        <a:prstGeom prst="rect">
                          <a:avLst/>
                        </a:prstGeom>
                        <a:gradFill rotWithShape="1">
                          <a:gsLst>
                            <a:gs pos="0">
                              <a:srgbClr val="E7E6E6">
                                <a:tint val="90000"/>
                                <a:satMod val="92000"/>
                                <a:lumMod val="120000"/>
                              </a:srgbClr>
                            </a:gs>
                            <a:gs pos="100000">
                              <a:srgbClr val="E7E6E6">
                                <a:shade val="98000"/>
                                <a:satMod val="120000"/>
                                <a:lumMod val="98000"/>
                              </a:srgbClr>
                            </a:gs>
                          </a:gsLst>
                          <a:path path="circle">
                            <a:fillToRect l="50000" t="50000" r="100000" b="100000"/>
                          </a:path>
                        </a:gradFill>
                        <a:ln w="6350">
                          <a:noFill/>
                        </a:ln>
                        <a:effectLst/>
                      </wps:spPr>
                      <wps:txbx>
                        <w:txbxContent>
                          <w:p w14:paraId="0BCB5A7C" w14:textId="0D588D47" w:rsidR="00EE5C7C" w:rsidRPr="00B25E4F" w:rsidRDefault="00410F93" w:rsidP="00EE5C7C">
                            <w:pPr>
                              <w:pStyle w:val="NoSpacing"/>
                              <w:jc w:val="center"/>
                              <w:rPr>
                                <w:b/>
                                <w:bCs/>
                                <w:color w:val="0070C0"/>
                                <w:sz w:val="24"/>
                                <w:szCs w:val="24"/>
                              </w:rPr>
                            </w:pPr>
                            <w:r w:rsidRPr="00B25E4F">
                              <w:rPr>
                                <w:b/>
                                <w:bCs/>
                                <w:color w:val="0070C0"/>
                                <w:sz w:val="24"/>
                                <w:szCs w:val="24"/>
                              </w:rPr>
                              <w:t xml:space="preserve">By signing and dating below you acknowledge and understand the requirements for </w:t>
                            </w:r>
                            <w:r w:rsidR="00EE5C7C">
                              <w:rPr>
                                <w:b/>
                                <w:bCs/>
                                <w:color w:val="0070C0"/>
                                <w:sz w:val="24"/>
                                <w:szCs w:val="24"/>
                              </w:rPr>
                              <w:t>New Main Disinfection Testing</w:t>
                            </w:r>
                            <w:r w:rsidRPr="00B25E4F">
                              <w:rPr>
                                <w:b/>
                                <w:bCs/>
                                <w:color w:val="0070C0"/>
                                <w:sz w:val="24"/>
                                <w:szCs w:val="24"/>
                              </w:rPr>
                              <w:t xml:space="preserve"> in the City of Scottsdale. </w:t>
                            </w:r>
                          </w:p>
                        </w:txbxContent>
                      </wps:txbx>
                      <wps:bodyPr rot="0" spcFirstLastPara="0" vertOverflow="overflow" horzOverflow="overflow" vert="horz" wrap="square" lIns="182880" tIns="182880" rIns="182880" bIns="18288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D3600" id="_x0000_t202" coordsize="21600,21600" o:spt="202" path="m,l,21600r21600,l21600,xe">
                <v:stroke joinstyle="miter"/>
                <v:path gradientshapeok="t" o:connecttype="rect"/>
              </v:shapetype>
              <v:shape id="Text Box 36" o:spid="_x0000_s1027" type="#_x0000_t202" style="position:absolute;left:0;text-align:left;margin-left:0;margin-top:575.4pt;width:543.75pt;height:60pt;z-index:-251655168;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" stroked="f" strokeweight=".5pt">
                <v:fill color2="#e1dfdf" rotate="t" focusposition=".5,.5" focussize="-.5,-.5" focus="100%" type="gradientRadial"/>
                <v:textbox inset="14.4pt,14.4pt,14.4pt,14.4pt">
                  <w:txbxContent>
                    <w:p w14:paraId="0BCB5A7C" w14:textId="0D588D47" w:rsidR="00EE5C7C" w:rsidRPr="00B25E4F" w:rsidRDefault="00410F93" w:rsidP="00EE5C7C">
                      <w:pPr>
                        <w:pStyle w:val="NoSpacing"/>
                        <w:jc w:val="center"/>
                        <w:rPr>
                          <w:b/>
                          <w:bCs/>
                          <w:color w:val="0070C0"/>
                          <w:sz w:val="24"/>
                          <w:szCs w:val="24"/>
                        </w:rPr>
                      </w:pPr>
                      <w:r w:rsidRPr="00B25E4F">
                        <w:rPr>
                          <w:b/>
                          <w:bCs/>
                          <w:color w:val="0070C0"/>
                          <w:sz w:val="24"/>
                          <w:szCs w:val="24"/>
                        </w:rPr>
                        <w:t xml:space="preserve">By signing and dating below you acknowledge and understand the requirements for </w:t>
                      </w:r>
                      <w:r w:rsidR="00EE5C7C">
                        <w:rPr>
                          <w:b/>
                          <w:bCs/>
                          <w:color w:val="0070C0"/>
                          <w:sz w:val="24"/>
                          <w:szCs w:val="24"/>
                        </w:rPr>
                        <w:t>New Main Disinfection Testing</w:t>
                      </w:r>
                      <w:r w:rsidRPr="00B25E4F">
                        <w:rPr>
                          <w:b/>
                          <w:bCs/>
                          <w:color w:val="0070C0"/>
                          <w:sz w:val="24"/>
                          <w:szCs w:val="24"/>
                        </w:rPr>
                        <w:t xml:space="preserve"> in the City of Scottsdale. </w:t>
                      </w:r>
                    </w:p>
                  </w:txbxContent>
                </v:textbox>
                <w10:wrap type="square" anchorx="margin" anchory="margin"/>
              </v:shape>
            </w:pict>
          </mc:Fallback>
        </mc:AlternateContent>
      </w:r>
      <w:r w:rsidR="00B145E9">
        <w:rPr>
          <w:b/>
          <w:bCs/>
          <w:sz w:val="24"/>
          <w:szCs w:val="24"/>
        </w:rPr>
        <w:t xml:space="preserve">Failure to follow any of the requirements may result in the </w:t>
      </w:r>
      <w:r w:rsidR="00EA775F">
        <w:rPr>
          <w:b/>
          <w:bCs/>
          <w:sz w:val="24"/>
          <w:szCs w:val="24"/>
        </w:rPr>
        <w:t>delay or cancelation of disinfection testing and approval</w:t>
      </w:r>
      <w:r w:rsidR="00B145E9">
        <w:rPr>
          <w:b/>
          <w:bCs/>
          <w:sz w:val="24"/>
          <w:szCs w:val="24"/>
        </w:rPr>
        <w:t>.</w:t>
      </w:r>
      <w:r w:rsidR="00952AD6">
        <w:rPr>
          <w:b/>
          <w:bCs/>
          <w:sz w:val="24"/>
          <w:szCs w:val="24"/>
        </w:rPr>
        <w:t xml:space="preserve"> Contact will be notified at least one business day </w:t>
      </w:r>
      <w:r w:rsidR="00CB478E">
        <w:rPr>
          <w:b/>
          <w:bCs/>
          <w:sz w:val="24"/>
          <w:szCs w:val="24"/>
        </w:rPr>
        <w:t>advance</w:t>
      </w:r>
      <w:r w:rsidR="00952AD6">
        <w:rPr>
          <w:b/>
          <w:bCs/>
          <w:sz w:val="24"/>
          <w:szCs w:val="24"/>
        </w:rPr>
        <w:t xml:space="preserve">. </w:t>
      </w:r>
    </w:p>
    <w:p w14:paraId="47C6B27A" w14:textId="7EA5B2A2" w:rsidR="009C4C39" w:rsidRDefault="009C4C39" w:rsidP="009C4C39">
      <w:pPr>
        <w:pStyle w:val="ListParagraph"/>
        <w:rPr>
          <w:sz w:val="24"/>
          <w:szCs w:val="24"/>
        </w:rPr>
      </w:pPr>
    </w:p>
    <w:p w14:paraId="561FB03E" w14:textId="68A00773" w:rsidR="00410F93" w:rsidRPr="009C4C39" w:rsidRDefault="00410F93" w:rsidP="009C4C39">
      <w:pPr>
        <w:pStyle w:val="ListParagraph"/>
        <w:rPr>
          <w:sz w:val="24"/>
          <w:szCs w:val="24"/>
        </w:rPr>
      </w:pPr>
      <w:r>
        <w:rPr>
          <w:sz w:val="24"/>
          <w:szCs w:val="24"/>
        </w:rPr>
        <w:t>________________________________         _______________________            _____________</w:t>
      </w:r>
      <w:r w:rsidR="009C4C39">
        <w:rPr>
          <w:sz w:val="24"/>
          <w:szCs w:val="24"/>
        </w:rPr>
        <w:t xml:space="preserve"> </w:t>
      </w:r>
      <w:r w:rsidRPr="009C4C39">
        <w:rPr>
          <w:b/>
          <w:bCs/>
          <w:sz w:val="24"/>
          <w:szCs w:val="24"/>
        </w:rPr>
        <w:t>Co</w:t>
      </w:r>
      <w:r w:rsidR="00EA775F">
        <w:rPr>
          <w:b/>
          <w:bCs/>
          <w:sz w:val="24"/>
          <w:szCs w:val="24"/>
        </w:rPr>
        <w:t>ntractor</w:t>
      </w:r>
      <w:r w:rsidRPr="009C4C39">
        <w:rPr>
          <w:b/>
          <w:bCs/>
          <w:sz w:val="24"/>
          <w:szCs w:val="24"/>
        </w:rPr>
        <w:t>/</w:t>
      </w:r>
      <w:r w:rsidR="00EA775F">
        <w:rPr>
          <w:b/>
          <w:bCs/>
          <w:sz w:val="24"/>
          <w:szCs w:val="24"/>
        </w:rPr>
        <w:t xml:space="preserve">Applicant              </w:t>
      </w:r>
      <w:r w:rsidRPr="009C4C39">
        <w:rPr>
          <w:b/>
          <w:bCs/>
          <w:sz w:val="24"/>
          <w:szCs w:val="24"/>
        </w:rPr>
        <w:t xml:space="preserve">                           Signature   </w:t>
      </w:r>
      <w:r w:rsidR="00EA775F">
        <w:rPr>
          <w:b/>
          <w:bCs/>
          <w:sz w:val="24"/>
          <w:szCs w:val="24"/>
        </w:rPr>
        <w:t xml:space="preserve">                               </w:t>
      </w:r>
      <w:r w:rsidRPr="009C4C39">
        <w:rPr>
          <w:b/>
          <w:bCs/>
          <w:sz w:val="24"/>
          <w:szCs w:val="24"/>
        </w:rPr>
        <w:t xml:space="preserve">           Date</w:t>
      </w:r>
    </w:p>
    <w:sectPr w:rsidR="00410F93" w:rsidRPr="009C4C39" w:rsidSect="006827BA">
      <w:headerReference w:type="default" r:id="rId10"/>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8A68" w14:textId="77777777" w:rsidR="00AA228B" w:rsidRDefault="00AA228B" w:rsidP="00A64B7B">
      <w:r>
        <w:separator/>
      </w:r>
    </w:p>
  </w:endnote>
  <w:endnote w:type="continuationSeparator" w:id="0">
    <w:p w14:paraId="2E458004" w14:textId="77777777" w:rsidR="00AA228B" w:rsidRDefault="00AA228B" w:rsidP="00A64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4665" w14:textId="77777777" w:rsidR="00AA228B" w:rsidRDefault="00AA228B" w:rsidP="00A64B7B">
      <w:r>
        <w:separator/>
      </w:r>
    </w:p>
  </w:footnote>
  <w:footnote w:type="continuationSeparator" w:id="0">
    <w:p w14:paraId="5957D65F" w14:textId="77777777" w:rsidR="00AA228B" w:rsidRDefault="00AA228B" w:rsidP="00A64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3E8" w14:textId="7353FA77" w:rsidR="00A64B7B" w:rsidRDefault="00A64B7B" w:rsidP="00D95D14">
    <w:pPr>
      <w:pStyle w:val="Header"/>
      <w:jc w:val="right"/>
      <w:outlineLvl w:val="0"/>
    </w:pPr>
    <w:r w:rsidRPr="00E74D8C">
      <w:rPr>
        <w:noProof/>
      </w:rPr>
      <w:drawing>
        <wp:anchor distT="0" distB="0" distL="114300" distR="114300" simplePos="0" relativeHeight="251658240" behindDoc="1" locked="0" layoutInCell="1" allowOverlap="1" wp14:anchorId="7348ED40" wp14:editId="511F4BAA">
          <wp:simplePos x="0" y="0"/>
          <wp:positionH relativeFrom="column">
            <wp:posOffset>0</wp:posOffset>
          </wp:positionH>
          <wp:positionV relativeFrom="paragraph">
            <wp:posOffset>0</wp:posOffset>
          </wp:positionV>
          <wp:extent cx="1699591" cy="5429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99591" cy="542925"/>
                  </a:xfrm>
                  <a:prstGeom prst="rect">
                    <a:avLst/>
                  </a:prstGeom>
                </pic:spPr>
              </pic:pic>
            </a:graphicData>
          </a:graphic>
          <wp14:sizeRelH relativeFrom="page">
            <wp14:pctWidth>0</wp14:pctWidth>
          </wp14:sizeRelH>
          <wp14:sizeRelV relativeFrom="page">
            <wp14:pctHeight>0</wp14:pctHeight>
          </wp14:sizeRelV>
        </wp:anchor>
      </w:drawing>
    </w:r>
    <w:r>
      <w:t xml:space="preserve">                                                                             City of Scottsdale </w:t>
    </w:r>
    <w:r w:rsidR="00D95D14">
      <w:t xml:space="preserve">- </w:t>
    </w:r>
    <w:r>
      <w:t xml:space="preserve">Water Quality </w:t>
    </w:r>
  </w:p>
  <w:p w14:paraId="1D75DBE3" w14:textId="3211B620" w:rsidR="00A64B7B" w:rsidRDefault="00A64B7B" w:rsidP="00D95D14">
    <w:pPr>
      <w:pStyle w:val="Header"/>
      <w:jc w:val="right"/>
      <w:outlineLvl w:val="0"/>
    </w:pPr>
    <w:r>
      <w:t>480-312-5668</w:t>
    </w:r>
  </w:p>
  <w:p w14:paraId="6741676F" w14:textId="503507B7" w:rsidR="00A64B7B" w:rsidRPr="00A64B7B" w:rsidRDefault="00A64B7B" w:rsidP="00A64B7B">
    <w:pPr>
      <w:pStyle w:val="Header"/>
      <w:jc w:val="right"/>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8C9"/>
    <w:multiLevelType w:val="hybridMultilevel"/>
    <w:tmpl w:val="313645FA"/>
    <w:lvl w:ilvl="0" w:tplc="FC46B3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4533D8"/>
    <w:multiLevelType w:val="hybridMultilevel"/>
    <w:tmpl w:val="7C4CEDE2"/>
    <w:lvl w:ilvl="0" w:tplc="A5505744">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73BED"/>
    <w:multiLevelType w:val="hybridMultilevel"/>
    <w:tmpl w:val="C02CFD06"/>
    <w:lvl w:ilvl="0" w:tplc="FC46B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4E48C9"/>
    <w:multiLevelType w:val="hybridMultilevel"/>
    <w:tmpl w:val="C480FBDE"/>
    <w:lvl w:ilvl="0" w:tplc="A5505744">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1039572">
    <w:abstractNumId w:val="1"/>
  </w:num>
  <w:num w:numId="2" w16cid:durableId="1385180388">
    <w:abstractNumId w:val="3"/>
  </w:num>
  <w:num w:numId="3" w16cid:durableId="475875425">
    <w:abstractNumId w:val="2"/>
  </w:num>
  <w:num w:numId="4" w16cid:durableId="202559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D8C"/>
    <w:rsid w:val="000113EC"/>
    <w:rsid w:val="000213A3"/>
    <w:rsid w:val="00032CA3"/>
    <w:rsid w:val="000744A4"/>
    <w:rsid w:val="000C21AF"/>
    <w:rsid w:val="000E22D9"/>
    <w:rsid w:val="001571F6"/>
    <w:rsid w:val="001C6B11"/>
    <w:rsid w:val="0024176F"/>
    <w:rsid w:val="002819BD"/>
    <w:rsid w:val="002D65E5"/>
    <w:rsid w:val="00301F2B"/>
    <w:rsid w:val="003100E6"/>
    <w:rsid w:val="003255CA"/>
    <w:rsid w:val="003E1AB0"/>
    <w:rsid w:val="00410F93"/>
    <w:rsid w:val="00413EDA"/>
    <w:rsid w:val="0043366D"/>
    <w:rsid w:val="004D262E"/>
    <w:rsid w:val="005172EB"/>
    <w:rsid w:val="00527644"/>
    <w:rsid w:val="005F3CD4"/>
    <w:rsid w:val="006209C2"/>
    <w:rsid w:val="00626124"/>
    <w:rsid w:val="00627F96"/>
    <w:rsid w:val="006827BA"/>
    <w:rsid w:val="00691343"/>
    <w:rsid w:val="006C419F"/>
    <w:rsid w:val="007B1867"/>
    <w:rsid w:val="007F4C05"/>
    <w:rsid w:val="00812EC7"/>
    <w:rsid w:val="00814ED8"/>
    <w:rsid w:val="00882119"/>
    <w:rsid w:val="008B4A5E"/>
    <w:rsid w:val="00907B43"/>
    <w:rsid w:val="00941E3E"/>
    <w:rsid w:val="00952AD6"/>
    <w:rsid w:val="00957F2A"/>
    <w:rsid w:val="00977A48"/>
    <w:rsid w:val="00985BCE"/>
    <w:rsid w:val="00991C76"/>
    <w:rsid w:val="009C4C39"/>
    <w:rsid w:val="009F61E9"/>
    <w:rsid w:val="00A176A1"/>
    <w:rsid w:val="00A64B7B"/>
    <w:rsid w:val="00AA228B"/>
    <w:rsid w:val="00B145E9"/>
    <w:rsid w:val="00B154DE"/>
    <w:rsid w:val="00B25E4F"/>
    <w:rsid w:val="00B5395B"/>
    <w:rsid w:val="00B849DB"/>
    <w:rsid w:val="00BE58A6"/>
    <w:rsid w:val="00C534B7"/>
    <w:rsid w:val="00CB478E"/>
    <w:rsid w:val="00D44F4D"/>
    <w:rsid w:val="00D47FC4"/>
    <w:rsid w:val="00D95D14"/>
    <w:rsid w:val="00DA7203"/>
    <w:rsid w:val="00E20C9E"/>
    <w:rsid w:val="00E329C6"/>
    <w:rsid w:val="00E74D8C"/>
    <w:rsid w:val="00E8284C"/>
    <w:rsid w:val="00E9059D"/>
    <w:rsid w:val="00E9078B"/>
    <w:rsid w:val="00EA775F"/>
    <w:rsid w:val="00EC7B07"/>
    <w:rsid w:val="00EE5C7C"/>
    <w:rsid w:val="00F00EED"/>
    <w:rsid w:val="00F518A4"/>
    <w:rsid w:val="00F55882"/>
    <w:rsid w:val="00FB111C"/>
    <w:rsid w:val="00FB16F3"/>
    <w:rsid w:val="00FB4CCE"/>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6B1D"/>
  <w15:chartTrackingRefBased/>
  <w15:docId w15:val="{486E371F-BD45-4ABF-9670-BCFBB3E5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E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B7B"/>
    <w:pPr>
      <w:tabs>
        <w:tab w:val="center" w:pos="4680"/>
        <w:tab w:val="right" w:pos="9360"/>
      </w:tabs>
    </w:pPr>
  </w:style>
  <w:style w:type="character" w:customStyle="1" w:styleId="HeaderChar">
    <w:name w:val="Header Char"/>
    <w:basedOn w:val="DefaultParagraphFont"/>
    <w:link w:val="Header"/>
    <w:uiPriority w:val="99"/>
    <w:rsid w:val="00A64B7B"/>
    <w:rPr>
      <w:rFonts w:ascii="Calibri" w:hAnsi="Calibri" w:cs="Calibri"/>
    </w:rPr>
  </w:style>
  <w:style w:type="paragraph" w:styleId="Footer">
    <w:name w:val="footer"/>
    <w:basedOn w:val="Normal"/>
    <w:link w:val="FooterChar"/>
    <w:uiPriority w:val="99"/>
    <w:unhideWhenUsed/>
    <w:rsid w:val="00A64B7B"/>
    <w:pPr>
      <w:tabs>
        <w:tab w:val="center" w:pos="4680"/>
        <w:tab w:val="right" w:pos="9360"/>
      </w:tabs>
    </w:pPr>
  </w:style>
  <w:style w:type="character" w:customStyle="1" w:styleId="FooterChar">
    <w:name w:val="Footer Char"/>
    <w:basedOn w:val="DefaultParagraphFont"/>
    <w:link w:val="Footer"/>
    <w:uiPriority w:val="99"/>
    <w:rsid w:val="00A64B7B"/>
    <w:rPr>
      <w:rFonts w:ascii="Calibri" w:hAnsi="Calibri" w:cs="Calibri"/>
    </w:rPr>
  </w:style>
  <w:style w:type="paragraph" w:styleId="ListParagraph">
    <w:name w:val="List Paragraph"/>
    <w:basedOn w:val="Normal"/>
    <w:uiPriority w:val="34"/>
    <w:qFormat/>
    <w:rsid w:val="00D95D14"/>
    <w:pPr>
      <w:ind w:left="720"/>
      <w:contextualSpacing/>
    </w:pPr>
  </w:style>
  <w:style w:type="character" w:styleId="Hyperlink">
    <w:name w:val="Hyperlink"/>
    <w:basedOn w:val="DefaultParagraphFont"/>
    <w:uiPriority w:val="99"/>
    <w:unhideWhenUsed/>
    <w:rsid w:val="000213A3"/>
    <w:rPr>
      <w:color w:val="0563C1" w:themeColor="hyperlink"/>
      <w:u w:val="single"/>
    </w:rPr>
  </w:style>
  <w:style w:type="character" w:styleId="UnresolvedMention">
    <w:name w:val="Unresolved Mention"/>
    <w:basedOn w:val="DefaultParagraphFont"/>
    <w:uiPriority w:val="99"/>
    <w:semiHidden/>
    <w:unhideWhenUsed/>
    <w:rsid w:val="000213A3"/>
    <w:rPr>
      <w:color w:val="605E5C"/>
      <w:shd w:val="clear" w:color="auto" w:fill="E1DFDD"/>
    </w:rPr>
  </w:style>
  <w:style w:type="paragraph" w:styleId="NoSpacing">
    <w:name w:val="No Spacing"/>
    <w:link w:val="NoSpacingChar"/>
    <w:uiPriority w:val="1"/>
    <w:qFormat/>
    <w:rsid w:val="00B145E9"/>
    <w:pPr>
      <w:spacing w:after="0" w:line="240" w:lineRule="auto"/>
    </w:pPr>
    <w:rPr>
      <w:rFonts w:eastAsiaTheme="minorEastAsia"/>
    </w:rPr>
  </w:style>
  <w:style w:type="character" w:customStyle="1" w:styleId="NoSpacingChar">
    <w:name w:val="No Spacing Char"/>
    <w:basedOn w:val="DefaultParagraphFont"/>
    <w:link w:val="NoSpacing"/>
    <w:uiPriority w:val="1"/>
    <w:rsid w:val="00B145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tsdaleaz.gov/water/water-service/commercial-serv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erqualitygroup@scottsdaleaz.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3FBF-D056-4294-9FE0-37D90392A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687</Words>
  <Characters>4296</Characters>
  <Application>Microsoft Office Word</Application>
  <DocSecurity>0</DocSecurity>
  <Lines>80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Homuth, Kristin</dc:creator>
  <cp:keywords/>
  <dc:description/>
  <cp:lastModifiedBy>Castaneda, Derek</cp:lastModifiedBy>
  <cp:revision>2</cp:revision>
  <cp:lastPrinted>2026-02-02T21:49:00Z</cp:lastPrinted>
  <dcterms:created xsi:type="dcterms:W3CDTF">2026-02-19T15:06:00Z</dcterms:created>
  <dcterms:modified xsi:type="dcterms:W3CDTF">2026-02-19T15:06:00Z</dcterms:modified>
</cp:coreProperties>
</file>